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E0C0B" w14:textId="77777777" w:rsidR="00C020A0" w:rsidRPr="00894B60" w:rsidRDefault="00C020A0" w:rsidP="00C020A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7540BA44" w14:textId="77777777" w:rsidR="00C020A0" w:rsidRDefault="00C020A0" w:rsidP="00C020A0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894B60">
        <w:rPr>
          <w:rFonts w:ascii="Arial" w:hAnsi="Arial" w:cs="Arial"/>
          <w:b/>
          <w:bCs/>
          <w:sz w:val="22"/>
          <w:szCs w:val="22"/>
        </w:rPr>
        <w:t>KARTA KURSU</w:t>
      </w:r>
    </w:p>
    <w:p w14:paraId="1CA33A19" w14:textId="77777777" w:rsidR="00AB1A97" w:rsidRPr="00AB1A97" w:rsidRDefault="00AB1A97" w:rsidP="00646D65">
      <w:pPr>
        <w:jc w:val="center"/>
        <w:rPr>
          <w:i/>
          <w:iCs/>
        </w:rPr>
      </w:pPr>
      <w:r w:rsidRPr="00AB1A97">
        <w:rPr>
          <w:b/>
          <w:bCs/>
        </w:rPr>
        <w:t xml:space="preserve">Kierunek: </w:t>
      </w:r>
      <w:r w:rsidRPr="00AB1A97">
        <w:rPr>
          <w:b/>
          <w:bCs/>
          <w:i/>
          <w:iCs/>
        </w:rPr>
        <w:t>Biolingwistyka z komunikacją kliniczną</w:t>
      </w:r>
    </w:p>
    <w:p w14:paraId="3CF89544" w14:textId="101C4158" w:rsidR="00AB1A97" w:rsidRPr="00AB1A97" w:rsidRDefault="00AB1A97" w:rsidP="00646D65">
      <w:pPr>
        <w:jc w:val="center"/>
      </w:pPr>
      <w:r w:rsidRPr="00AB1A97">
        <w:rPr>
          <w:b/>
          <w:bCs/>
        </w:rPr>
        <w:t>Studia II stopnia, semestr 3</w:t>
      </w:r>
    </w:p>
    <w:p w14:paraId="278336C9" w14:textId="270376C8" w:rsidR="00AB1A97" w:rsidRPr="00AB1A97" w:rsidRDefault="00AB1A97" w:rsidP="00646D65">
      <w:pPr>
        <w:jc w:val="center"/>
      </w:pPr>
      <w:r w:rsidRPr="00AB1A97">
        <w:rPr>
          <w:b/>
          <w:bCs/>
        </w:rPr>
        <w:t>Studia stacjonarne</w:t>
      </w:r>
    </w:p>
    <w:p w14:paraId="6FD971C4" w14:textId="77777777" w:rsidR="00AB1A97" w:rsidRPr="00AB1A97" w:rsidRDefault="00AB1A97" w:rsidP="00AB1A97"/>
    <w:p w14:paraId="5471198A" w14:textId="77777777" w:rsidR="00AB1A97" w:rsidRPr="00646D65" w:rsidRDefault="00AB1A97" w:rsidP="00646D65"/>
    <w:p w14:paraId="4F36AC5A" w14:textId="77777777" w:rsidR="00C020A0" w:rsidRPr="00894B60" w:rsidRDefault="00C020A0" w:rsidP="00C020A0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020A0" w:rsidRPr="00894B60" w14:paraId="2B8ED108" w14:textId="77777777" w:rsidTr="0089022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F7ED707" w14:textId="77777777" w:rsidR="00C020A0" w:rsidRPr="00894B60" w:rsidRDefault="00C020A0" w:rsidP="00890229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400C1BAF" w14:textId="29D32604" w:rsidR="00C020A0" w:rsidRPr="00894B60" w:rsidRDefault="00C020A0" w:rsidP="00890229">
            <w:pPr>
              <w:pStyle w:val="Zawartotabeli"/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94B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</w:t>
            </w:r>
            <w:r w:rsidR="00FE5AB3" w:rsidRPr="00894B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</w:t>
            </w:r>
            <w:r w:rsidR="00894B60" w:rsidRPr="00894B60">
              <w:rPr>
                <w:rFonts w:ascii="Arial" w:hAnsi="Arial" w:cs="Arial"/>
                <w:b/>
                <w:bCs/>
                <w:sz w:val="22"/>
                <w:szCs w:val="22"/>
              </w:rPr>
              <w:t>Komunikacja kliniczna – procedury i strategie postępowania</w:t>
            </w:r>
          </w:p>
        </w:tc>
      </w:tr>
      <w:tr w:rsidR="00C020A0" w:rsidRPr="00646D65" w14:paraId="690FC8A0" w14:textId="77777777" w:rsidTr="0089022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0F5EC2F" w14:textId="77777777" w:rsidR="00C020A0" w:rsidRPr="00894B60" w:rsidRDefault="00C020A0" w:rsidP="00890229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5729D78" w14:textId="0A46A327" w:rsidR="00C020A0" w:rsidRPr="00894B60" w:rsidRDefault="00C020A0" w:rsidP="00890229">
            <w:pPr>
              <w:pStyle w:val="Zawartotabeli"/>
              <w:spacing w:before="60" w:after="6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894B60">
              <w:rPr>
                <w:rFonts w:ascii="Arial" w:hAnsi="Arial" w:cs="Arial"/>
                <w:sz w:val="22"/>
                <w:szCs w:val="22"/>
                <w:lang w:val="fr-FR"/>
              </w:rPr>
              <w:t xml:space="preserve">     </w:t>
            </w:r>
            <w:r w:rsidR="00FE5AB3" w:rsidRPr="00894B60">
              <w:rPr>
                <w:rFonts w:ascii="Arial" w:hAnsi="Arial" w:cs="Arial"/>
                <w:sz w:val="22"/>
                <w:szCs w:val="22"/>
                <w:lang w:val="fr-FR"/>
              </w:rPr>
              <w:t xml:space="preserve">       </w:t>
            </w:r>
            <w:r w:rsidR="00894B60" w:rsidRPr="00894B60">
              <w:rPr>
                <w:rFonts w:ascii="Arial" w:hAnsi="Arial" w:cs="Arial"/>
                <w:sz w:val="22"/>
                <w:szCs w:val="22"/>
                <w:lang w:val="fr-FR"/>
              </w:rPr>
              <w:t>Clinical c</w:t>
            </w:r>
            <w:r w:rsidR="00FE5AB3" w:rsidRPr="00894B60">
              <w:rPr>
                <w:rFonts w:ascii="Arial" w:hAnsi="Arial" w:cs="Arial"/>
                <w:sz w:val="22"/>
                <w:szCs w:val="22"/>
                <w:lang w:val="fr-FR"/>
              </w:rPr>
              <w:t>ommunication</w:t>
            </w:r>
            <w:r w:rsidR="00894B60" w:rsidRPr="00894B60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="00FE5AB3" w:rsidRPr="00894B60">
              <w:rPr>
                <w:rFonts w:ascii="Arial" w:hAnsi="Arial" w:cs="Arial"/>
                <w:sz w:val="22"/>
                <w:szCs w:val="22"/>
                <w:lang w:val="fr-FR"/>
              </w:rPr>
              <w:t xml:space="preserve">– </w:t>
            </w:r>
            <w:r w:rsidR="00894B60" w:rsidRPr="00894B60">
              <w:rPr>
                <w:rFonts w:ascii="Arial" w:hAnsi="Arial" w:cs="Arial"/>
                <w:sz w:val="22"/>
                <w:szCs w:val="22"/>
                <w:lang w:val="fr-FR"/>
              </w:rPr>
              <w:t>procedures and strategies</w:t>
            </w:r>
          </w:p>
        </w:tc>
      </w:tr>
    </w:tbl>
    <w:p w14:paraId="1D909FA2" w14:textId="77777777" w:rsidR="00C020A0" w:rsidRPr="00894B60" w:rsidRDefault="00C020A0" w:rsidP="00C020A0">
      <w:pPr>
        <w:jc w:val="center"/>
        <w:rPr>
          <w:rFonts w:ascii="Arial" w:hAnsi="Arial" w:cs="Arial"/>
          <w:sz w:val="22"/>
          <w:szCs w:val="22"/>
          <w:lang w:val="fr-FR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020A0" w:rsidRPr="00894B60" w14:paraId="5A9A57FE" w14:textId="77777777" w:rsidTr="0089022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048C6D8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130120C4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dr Anna Krzyżak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D52BFF1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C020A0" w:rsidRPr="00894B60" w14:paraId="3D1E4A67" w14:textId="77777777" w:rsidTr="00890229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E2E8423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09901CE4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78B11923" w14:textId="3D30693B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 xml:space="preserve">Katedra </w:t>
            </w:r>
            <w:r w:rsidR="009665E8" w:rsidRPr="00894B60">
              <w:rPr>
                <w:rFonts w:ascii="Arial" w:hAnsi="Arial" w:cs="Arial"/>
                <w:sz w:val="22"/>
                <w:szCs w:val="22"/>
              </w:rPr>
              <w:t>Języka Polskiego, Lingwistyki Kulturowej i Komunikacji Społecznej</w:t>
            </w:r>
          </w:p>
        </w:tc>
      </w:tr>
      <w:tr w:rsidR="00C020A0" w:rsidRPr="00894B60" w14:paraId="6AEF86B0" w14:textId="77777777" w:rsidTr="0089022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4E192077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34FF6746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4529AD70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20A0" w:rsidRPr="00894B60" w14:paraId="6ECF53C9" w14:textId="77777777" w:rsidTr="0089022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20F0873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5C3D6A8" w14:textId="57D3895C" w:rsidR="00C020A0" w:rsidRPr="00894B60" w:rsidRDefault="00AB1A97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150EAB53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CE2E8C" w14:textId="77777777" w:rsidR="00C020A0" w:rsidRPr="00894B60" w:rsidRDefault="00C020A0" w:rsidP="00C020A0">
      <w:pPr>
        <w:jc w:val="center"/>
        <w:rPr>
          <w:rFonts w:ascii="Arial" w:hAnsi="Arial" w:cs="Arial"/>
          <w:sz w:val="22"/>
          <w:szCs w:val="22"/>
        </w:rPr>
      </w:pPr>
    </w:p>
    <w:p w14:paraId="5ADC7352" w14:textId="77777777" w:rsidR="00C020A0" w:rsidRPr="00894B60" w:rsidRDefault="00C020A0" w:rsidP="00C020A0">
      <w:pPr>
        <w:jc w:val="center"/>
        <w:rPr>
          <w:rFonts w:ascii="Arial" w:hAnsi="Arial" w:cs="Arial"/>
          <w:sz w:val="22"/>
          <w:szCs w:val="22"/>
        </w:rPr>
      </w:pPr>
    </w:p>
    <w:p w14:paraId="5640EF0C" w14:textId="77777777" w:rsidR="00C020A0" w:rsidRPr="00894B60" w:rsidRDefault="00C020A0" w:rsidP="00C020A0">
      <w:pPr>
        <w:jc w:val="center"/>
        <w:rPr>
          <w:rFonts w:ascii="Arial" w:hAnsi="Arial" w:cs="Arial"/>
          <w:sz w:val="22"/>
          <w:szCs w:val="22"/>
        </w:rPr>
      </w:pPr>
    </w:p>
    <w:p w14:paraId="141F8C88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  <w:r w:rsidRPr="00894B60">
        <w:rPr>
          <w:rFonts w:ascii="Arial" w:hAnsi="Arial" w:cs="Arial"/>
          <w:sz w:val="22"/>
          <w:szCs w:val="22"/>
        </w:rPr>
        <w:t>Opis kursu (cele kształcenia)</w:t>
      </w:r>
    </w:p>
    <w:p w14:paraId="195F09D6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020A0" w:rsidRPr="00894B60" w14:paraId="0048062D" w14:textId="77777777" w:rsidTr="00890229">
        <w:trPr>
          <w:trHeight w:val="1365"/>
        </w:trPr>
        <w:tc>
          <w:tcPr>
            <w:tcW w:w="9640" w:type="dxa"/>
          </w:tcPr>
          <w:p w14:paraId="6D6C45E8" w14:textId="17C383FC" w:rsidR="00C020A0" w:rsidRPr="00894B60" w:rsidRDefault="00C020A0" w:rsidP="00894B60">
            <w:pPr>
              <w:ind w:firstLine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Celem kursu jest wprowadzenie zagadnień dotyczących</w:t>
            </w:r>
            <w:r w:rsidR="001A3E13" w:rsidRPr="00894B60">
              <w:rPr>
                <w:rFonts w:ascii="Arial" w:hAnsi="Arial" w:cs="Arial"/>
                <w:sz w:val="22"/>
                <w:szCs w:val="22"/>
              </w:rPr>
              <w:t xml:space="preserve"> komunikacji 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>klinicznej</w:t>
            </w:r>
            <w:r w:rsidR="001A3E13" w:rsidRPr="00894B60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>uwzględnieniem relacji w zespołach terapeutycznych oraz</w:t>
            </w:r>
            <w:r w:rsidR="001A3E13" w:rsidRPr="00894B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>w sytuacji</w:t>
            </w:r>
            <w:r w:rsidR="001A3E13" w:rsidRPr="00894B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>interakcji lekarz</w:t>
            </w:r>
            <w:r w:rsidR="001A3E13" w:rsidRPr="00894B60">
              <w:rPr>
                <w:rFonts w:ascii="Arial" w:hAnsi="Arial" w:cs="Arial"/>
                <w:sz w:val="22"/>
                <w:szCs w:val="22"/>
              </w:rPr>
              <w:t>/terapeuta – pacjent.</w:t>
            </w:r>
            <w:r w:rsidRPr="00894B6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08751A6" w14:textId="053B0786" w:rsidR="0025193D" w:rsidRPr="00894B60" w:rsidRDefault="00C020A0" w:rsidP="00894B60">
            <w:pPr>
              <w:ind w:firstLine="7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 xml:space="preserve">W trakcie kursu student zapozna się 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 xml:space="preserve">ze strategiami i procedurami postepowania komunikacyjnego w różnych sytuacjach klinicznych. Zostanie wyposażony </w:t>
            </w:r>
            <w:r w:rsidRPr="00894B60">
              <w:rPr>
                <w:rFonts w:ascii="Arial" w:hAnsi="Arial" w:cs="Arial"/>
                <w:sz w:val="22"/>
                <w:szCs w:val="22"/>
              </w:rPr>
              <w:t>w umiejętność posługiwania się</w:t>
            </w:r>
            <w:r w:rsidR="001A3E13" w:rsidRPr="00894B60">
              <w:rPr>
                <w:rFonts w:ascii="Arial" w:hAnsi="Arial" w:cs="Arial"/>
                <w:sz w:val="22"/>
                <w:szCs w:val="22"/>
              </w:rPr>
              <w:t xml:space="preserve"> stosowną</w:t>
            </w:r>
            <w:r w:rsidRPr="00894B60">
              <w:rPr>
                <w:rFonts w:ascii="Arial" w:hAnsi="Arial" w:cs="Arial"/>
                <w:sz w:val="22"/>
                <w:szCs w:val="22"/>
              </w:rPr>
              <w:t xml:space="preserve"> terminologią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>, rozumienia specjalistycznego języka stosowanego przez personel medycznego</w:t>
            </w:r>
            <w:r w:rsidR="001A3E13" w:rsidRPr="00894B60">
              <w:rPr>
                <w:rFonts w:ascii="Arial" w:hAnsi="Arial" w:cs="Arial"/>
                <w:sz w:val="22"/>
                <w:szCs w:val="22"/>
              </w:rPr>
              <w:t xml:space="preserve"> oraz</w:t>
            </w:r>
            <w:r w:rsidRPr="00894B60">
              <w:rPr>
                <w:rFonts w:ascii="Arial" w:hAnsi="Arial" w:cs="Arial"/>
                <w:sz w:val="22"/>
                <w:szCs w:val="22"/>
              </w:rPr>
              <w:t xml:space="preserve"> analizy naukowej literatury fachowej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A3E13" w:rsidRPr="00894B60">
              <w:rPr>
                <w:rFonts w:ascii="Arial" w:hAnsi="Arial" w:cs="Arial"/>
                <w:sz w:val="22"/>
                <w:szCs w:val="22"/>
              </w:rPr>
              <w:t>i</w:t>
            </w:r>
            <w:r w:rsidRPr="00894B60">
              <w:rPr>
                <w:rFonts w:ascii="Arial" w:hAnsi="Arial" w:cs="Arial"/>
                <w:sz w:val="22"/>
                <w:szCs w:val="22"/>
              </w:rPr>
              <w:t xml:space="preserve"> prowadzenia dyskusji na temat</w:t>
            </w:r>
            <w:r w:rsidR="001A3E13" w:rsidRPr="00894B60">
              <w:rPr>
                <w:rFonts w:ascii="Arial" w:hAnsi="Arial" w:cs="Arial"/>
                <w:sz w:val="22"/>
                <w:szCs w:val="22"/>
              </w:rPr>
              <w:t xml:space="preserve"> przedstawianych w trakcie wykładów zagadnień</w:t>
            </w:r>
            <w:r w:rsidRPr="00894B60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61A0BEB" w14:textId="1064EAF2" w:rsidR="00C020A0" w:rsidRPr="00894B60" w:rsidRDefault="00C020A0" w:rsidP="00AE785B">
            <w:pPr>
              <w:ind w:firstLine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Zajęcia prowadzone są w języku polskim.</w:t>
            </w:r>
          </w:p>
        </w:tc>
      </w:tr>
    </w:tbl>
    <w:p w14:paraId="66218A9E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p w14:paraId="2FCFB7ED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p w14:paraId="4ECFCFDF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  <w:r w:rsidRPr="00894B60">
        <w:rPr>
          <w:rFonts w:ascii="Arial" w:hAnsi="Arial" w:cs="Arial"/>
          <w:sz w:val="22"/>
          <w:szCs w:val="22"/>
        </w:rPr>
        <w:t>Warunki wstępne</w:t>
      </w:r>
    </w:p>
    <w:p w14:paraId="15667083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20A0" w:rsidRPr="00894B60" w14:paraId="064364FF" w14:textId="77777777" w:rsidTr="0089022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5F7048B" w14:textId="77777777" w:rsidR="00C020A0" w:rsidRPr="00894B60" w:rsidRDefault="00C020A0" w:rsidP="0089022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40760FC1" w14:textId="77777777" w:rsidR="00C020A0" w:rsidRPr="00894B60" w:rsidRDefault="00C020A0" w:rsidP="0089022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C472EFE" w14:textId="6EDB2F8B" w:rsidR="00C020A0" w:rsidRPr="00894B60" w:rsidRDefault="00C020A0" w:rsidP="0025193D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 xml:space="preserve">Studenta posiada elementarną wiedzę z zakresu </w:t>
            </w:r>
            <w:r w:rsidR="001A3E13" w:rsidRPr="00894B60">
              <w:rPr>
                <w:rFonts w:ascii="Arial" w:hAnsi="Arial" w:cs="Arial"/>
                <w:sz w:val="22"/>
                <w:szCs w:val="22"/>
              </w:rPr>
              <w:t xml:space="preserve">komunikacji interpersonalnej. Zna </w:t>
            </w:r>
            <w:r w:rsidR="00E7755F" w:rsidRPr="00894B60">
              <w:rPr>
                <w:rFonts w:ascii="Arial" w:hAnsi="Arial" w:cs="Arial"/>
                <w:sz w:val="22"/>
                <w:szCs w:val="22"/>
              </w:rPr>
              <w:t>zasady dobrej komunikacji</w:t>
            </w:r>
            <w:r w:rsidR="00B87BC1" w:rsidRPr="00894B60">
              <w:rPr>
                <w:rFonts w:ascii="Arial" w:hAnsi="Arial" w:cs="Arial"/>
                <w:sz w:val="22"/>
                <w:szCs w:val="22"/>
              </w:rPr>
              <w:t xml:space="preserve"> w 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>zespole leczniczo-terapeutycznym i umie komunikować się z pacjentem w sytuacji utraty zdrowia</w:t>
            </w:r>
            <w:r w:rsidR="00E7755F" w:rsidRPr="00894B6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1E26B84" w14:textId="77777777" w:rsidR="00C020A0" w:rsidRPr="00894B60" w:rsidRDefault="00C020A0" w:rsidP="0089022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20A0" w:rsidRPr="00894B60" w14:paraId="65364EA6" w14:textId="77777777" w:rsidTr="0089022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2864D65" w14:textId="77777777" w:rsidR="00C020A0" w:rsidRPr="00894B60" w:rsidRDefault="00C020A0" w:rsidP="0089022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55415D3" w14:textId="77777777" w:rsidR="00C020A0" w:rsidRPr="00894B60" w:rsidRDefault="00C020A0" w:rsidP="0089022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5D61C57" w14:textId="67770D40" w:rsidR="00C020A0" w:rsidRPr="00894B60" w:rsidRDefault="00C020A0" w:rsidP="0089022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 xml:space="preserve">Student umie wykorzystać wiedzę z </w:t>
            </w:r>
            <w:r w:rsidR="00276E13" w:rsidRPr="00894B60">
              <w:rPr>
                <w:rFonts w:ascii="Arial" w:hAnsi="Arial" w:cs="Arial"/>
                <w:sz w:val="22"/>
                <w:szCs w:val="22"/>
              </w:rPr>
              <w:t>zakresu komunikacji interpersonalnej do prowadzenia skutecznej komunikacji</w:t>
            </w:r>
            <w:r w:rsidR="00B87BC1" w:rsidRPr="00894B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>klinicznej.</w:t>
            </w:r>
          </w:p>
          <w:p w14:paraId="520A0388" w14:textId="77777777" w:rsidR="00C020A0" w:rsidRPr="00894B60" w:rsidRDefault="00C020A0" w:rsidP="0089022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20A0" w:rsidRPr="00894B60" w14:paraId="35F83BB6" w14:textId="77777777" w:rsidTr="00890229">
        <w:tc>
          <w:tcPr>
            <w:tcW w:w="1941" w:type="dxa"/>
            <w:shd w:val="clear" w:color="auto" w:fill="DBE5F1"/>
            <w:vAlign w:val="center"/>
          </w:tcPr>
          <w:p w14:paraId="6F7412C3" w14:textId="77777777" w:rsidR="00C020A0" w:rsidRPr="00894B60" w:rsidRDefault="00C020A0" w:rsidP="0089022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300C896" w14:textId="77777777" w:rsidR="00C020A0" w:rsidRPr="00894B60" w:rsidRDefault="00C020A0" w:rsidP="0089022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601C052C" w14:textId="5546D8D4" w:rsidR="00C020A0" w:rsidRPr="00894B60" w:rsidRDefault="00894B60" w:rsidP="0089022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Wszystkie kursy dotyczące komunikacji.</w:t>
            </w:r>
          </w:p>
          <w:p w14:paraId="2DFF4B4B" w14:textId="77777777" w:rsidR="00C020A0" w:rsidRPr="00894B60" w:rsidRDefault="00C020A0" w:rsidP="0089022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178931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p w14:paraId="14F6C8A3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  <w:r w:rsidRPr="00894B60">
        <w:rPr>
          <w:rFonts w:ascii="Arial" w:hAnsi="Arial" w:cs="Arial"/>
          <w:sz w:val="22"/>
          <w:szCs w:val="22"/>
        </w:rPr>
        <w:br w:type="page"/>
      </w:r>
      <w:r w:rsidRPr="00894B60">
        <w:rPr>
          <w:rFonts w:ascii="Arial" w:hAnsi="Arial" w:cs="Arial"/>
          <w:sz w:val="22"/>
          <w:szCs w:val="22"/>
        </w:rPr>
        <w:lastRenderedPageBreak/>
        <w:t>Efekty uczenia się</w:t>
      </w:r>
    </w:p>
    <w:p w14:paraId="4DFED4A7" w14:textId="77777777" w:rsidR="00C672B2" w:rsidRPr="00894B60" w:rsidRDefault="00C672B2" w:rsidP="00C020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020A0" w:rsidRPr="00894B60" w14:paraId="3BEB1A07" w14:textId="77777777" w:rsidTr="0089022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A7BD2A8" w14:textId="77777777" w:rsidR="00C020A0" w:rsidRPr="00894B60" w:rsidRDefault="00C020A0" w:rsidP="008902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B4D4EC5" w14:textId="77777777" w:rsidR="00C020A0" w:rsidRPr="00894B60" w:rsidRDefault="00C020A0" w:rsidP="008902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FD3D04E" w14:textId="77777777" w:rsidR="00C020A0" w:rsidRPr="00894B60" w:rsidRDefault="00C020A0" w:rsidP="008902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020A0" w:rsidRPr="00894B60" w14:paraId="5E008AF6" w14:textId="77777777" w:rsidTr="00890229">
        <w:trPr>
          <w:cantSplit/>
          <w:trHeight w:val="1838"/>
        </w:trPr>
        <w:tc>
          <w:tcPr>
            <w:tcW w:w="1979" w:type="dxa"/>
            <w:vMerge/>
          </w:tcPr>
          <w:p w14:paraId="45524247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7FC57F6C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B64613" w14:textId="665A6B74" w:rsidR="00C020A0" w:rsidRPr="00894B60" w:rsidRDefault="00C020A0" w:rsidP="008902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 xml:space="preserve">W1 – student zna i omawia zagadnienia odnoszące się do </w:t>
            </w:r>
            <w:r w:rsidR="00736FF9" w:rsidRPr="00894B60">
              <w:rPr>
                <w:rFonts w:ascii="Arial" w:hAnsi="Arial" w:cs="Arial"/>
                <w:sz w:val="22"/>
                <w:szCs w:val="22"/>
              </w:rPr>
              <w:t>komunikacji ze szczególnym uwzględnieniem komunikacji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 xml:space="preserve"> w zespole klinicznym oraz</w:t>
            </w:r>
            <w:r w:rsidR="00736FF9" w:rsidRPr="00894B60">
              <w:rPr>
                <w:rFonts w:ascii="Arial" w:hAnsi="Arial" w:cs="Arial"/>
                <w:sz w:val="22"/>
                <w:szCs w:val="22"/>
              </w:rPr>
              <w:t xml:space="preserve"> lekarz/terapeuta – pacjent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9AB19DA" w14:textId="77777777" w:rsidR="00C020A0" w:rsidRPr="00894B60" w:rsidRDefault="00C020A0" w:rsidP="008902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0B7698" w14:textId="74130321" w:rsidR="00C020A0" w:rsidRPr="00894B60" w:rsidRDefault="00C020A0" w:rsidP="0089022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W2 –</w:t>
            </w:r>
            <w:r w:rsidR="00C672B2" w:rsidRPr="00894B60"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Pr="00894B60">
              <w:rPr>
                <w:rFonts w:ascii="Arial" w:hAnsi="Arial" w:cs="Arial"/>
                <w:color w:val="000000"/>
                <w:sz w:val="22"/>
                <w:szCs w:val="22"/>
              </w:rPr>
              <w:t xml:space="preserve">tudent </w:t>
            </w:r>
            <w:r w:rsidR="00C672B2" w:rsidRPr="00894B60">
              <w:rPr>
                <w:rFonts w:ascii="Arial" w:hAnsi="Arial" w:cs="Arial"/>
                <w:color w:val="000000"/>
                <w:sz w:val="22"/>
                <w:szCs w:val="22"/>
              </w:rPr>
              <w:t>umie rozpoznać różne style komunikacji</w:t>
            </w:r>
            <w:r w:rsidR="009124BC" w:rsidRPr="00894B60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894B60" w:rsidRPr="00894B60">
              <w:rPr>
                <w:rFonts w:ascii="Arial" w:hAnsi="Arial" w:cs="Arial"/>
                <w:color w:val="000000"/>
                <w:sz w:val="22"/>
                <w:szCs w:val="22"/>
              </w:rPr>
              <w:t>z uwzględnieniem komunikacji klinicznej.</w:t>
            </w:r>
          </w:p>
          <w:p w14:paraId="60C3A337" w14:textId="77777777" w:rsidR="009124BC" w:rsidRPr="00894B60" w:rsidRDefault="009124BC" w:rsidP="008902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1728AC" w14:textId="1687B1A3" w:rsidR="00BC5F21" w:rsidRPr="00894B60" w:rsidRDefault="00C020A0" w:rsidP="00894B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 xml:space="preserve">W3 – </w:t>
            </w:r>
            <w:r w:rsidR="00BC5F21" w:rsidRPr="00894B60">
              <w:rPr>
                <w:rFonts w:ascii="Arial" w:hAnsi="Arial" w:cs="Arial"/>
                <w:sz w:val="22"/>
                <w:szCs w:val="22"/>
              </w:rPr>
              <w:t>s</w:t>
            </w:r>
            <w:r w:rsidRPr="00894B60">
              <w:rPr>
                <w:rFonts w:ascii="Arial" w:hAnsi="Arial" w:cs="Arial"/>
                <w:sz w:val="22"/>
                <w:szCs w:val="22"/>
              </w:rPr>
              <w:t xml:space="preserve">tudent </w:t>
            </w:r>
            <w:r w:rsidR="00BC5F21" w:rsidRPr="00894B60">
              <w:rPr>
                <w:rFonts w:ascii="Arial" w:hAnsi="Arial" w:cs="Arial"/>
                <w:sz w:val="22"/>
                <w:szCs w:val="22"/>
              </w:rPr>
              <w:t>rozpoznaje i definiuje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 xml:space="preserve"> strategie i procedury komunikacyjne stosowane w sytuacjach dotyczących porozumienia w zespole lekarsko/terapeutycznym wobec zagrożenia życia lub utraty zdrowia pacjenta;</w:t>
            </w:r>
            <w:r w:rsidR="00BC5F21" w:rsidRPr="00894B60">
              <w:rPr>
                <w:rFonts w:ascii="Arial" w:hAnsi="Arial" w:cs="Arial"/>
                <w:sz w:val="22"/>
                <w:szCs w:val="22"/>
              </w:rPr>
              <w:t xml:space="preserve"> rozumie rolę środków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C5F21" w:rsidRPr="00894B60">
              <w:rPr>
                <w:rFonts w:ascii="Arial" w:hAnsi="Arial" w:cs="Arial"/>
                <w:sz w:val="22"/>
                <w:szCs w:val="22"/>
              </w:rPr>
              <w:t>werbalnych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C5F21" w:rsidRPr="00894B60">
              <w:rPr>
                <w:rFonts w:ascii="Arial" w:hAnsi="Arial" w:cs="Arial"/>
                <w:sz w:val="22"/>
                <w:szCs w:val="22"/>
              </w:rPr>
              <w:t>i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C5F21" w:rsidRPr="00894B60">
              <w:rPr>
                <w:rFonts w:ascii="Arial" w:hAnsi="Arial" w:cs="Arial"/>
                <w:sz w:val="22"/>
                <w:szCs w:val="22"/>
              </w:rPr>
              <w:t>niewerbalnych w procesie skutecznej komunikacji, zna podstawowe zasady asertywnej i empatycznej komunikacji w relacjach terapeutycznych.</w:t>
            </w:r>
          </w:p>
          <w:p w14:paraId="77648C96" w14:textId="786A50AC" w:rsidR="00BC5F21" w:rsidRPr="00894B60" w:rsidRDefault="00BC5F21" w:rsidP="00BC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67725A10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F61685" w14:textId="06C55795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K_W2, K_W3, K_W</w:t>
            </w:r>
            <w:r w:rsidR="005B0D2D" w:rsidRPr="00894B60">
              <w:rPr>
                <w:rFonts w:ascii="Arial" w:hAnsi="Arial" w:cs="Arial"/>
                <w:sz w:val="22"/>
                <w:szCs w:val="22"/>
              </w:rPr>
              <w:t xml:space="preserve">8, K_W9, K_W10, </w:t>
            </w:r>
          </w:p>
          <w:p w14:paraId="03CAA5B7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536E5E" w14:textId="77777777" w:rsidR="009124BC" w:rsidRPr="00894B60" w:rsidRDefault="009124BC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C09B85" w14:textId="77777777" w:rsidR="00646D65" w:rsidRDefault="00646D65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441634" w14:textId="6AF42872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K</w:t>
            </w:r>
            <w:r w:rsidRPr="00894B60">
              <w:rPr>
                <w:rFonts w:ascii="Arial" w:hAnsi="Arial" w:cs="Arial"/>
                <w:sz w:val="22"/>
                <w:szCs w:val="22"/>
              </w:rPr>
              <w:softHyphen/>
              <w:t>_W1, K_W2, K_W3, K_W</w:t>
            </w:r>
            <w:r w:rsidR="005B0D2D" w:rsidRPr="00894B60">
              <w:rPr>
                <w:rFonts w:ascii="Arial" w:hAnsi="Arial" w:cs="Arial"/>
                <w:sz w:val="22"/>
                <w:szCs w:val="22"/>
              </w:rPr>
              <w:t>9</w:t>
            </w:r>
            <w:r w:rsidRPr="00894B60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1F148FA0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D6B295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8DE695" w14:textId="61294192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K_W2, K_W3, K</w:t>
            </w:r>
            <w:r w:rsidRPr="00894B60">
              <w:rPr>
                <w:rFonts w:ascii="Arial" w:hAnsi="Arial" w:cs="Arial"/>
                <w:sz w:val="22"/>
                <w:szCs w:val="22"/>
              </w:rPr>
              <w:softHyphen/>
              <w:t>_W</w:t>
            </w:r>
            <w:r w:rsidR="005B0D2D" w:rsidRPr="00894B60">
              <w:rPr>
                <w:rFonts w:ascii="Arial" w:hAnsi="Arial" w:cs="Arial"/>
                <w:sz w:val="22"/>
                <w:szCs w:val="22"/>
              </w:rPr>
              <w:t>8</w:t>
            </w:r>
            <w:r w:rsidRPr="00894B60">
              <w:rPr>
                <w:rFonts w:ascii="Arial" w:hAnsi="Arial" w:cs="Arial"/>
                <w:sz w:val="22"/>
                <w:szCs w:val="22"/>
              </w:rPr>
              <w:t>, K_W</w:t>
            </w:r>
            <w:r w:rsidR="005B0D2D" w:rsidRPr="00894B60">
              <w:rPr>
                <w:rFonts w:ascii="Arial" w:hAnsi="Arial" w:cs="Arial"/>
                <w:sz w:val="22"/>
                <w:szCs w:val="22"/>
              </w:rPr>
              <w:t>9, K_W10</w:t>
            </w:r>
          </w:p>
          <w:p w14:paraId="2BD39DB3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231599" w14:textId="35E0EE71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DFED49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p w14:paraId="5E4942B6" w14:textId="77777777" w:rsidR="00BC5F21" w:rsidRPr="00894B60" w:rsidRDefault="00BC5F21" w:rsidP="00C020A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020A0" w:rsidRPr="00894B60" w14:paraId="75FA6CDB" w14:textId="77777777" w:rsidTr="0089022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A9EF545" w14:textId="77777777" w:rsidR="00C020A0" w:rsidRPr="00894B60" w:rsidRDefault="00C020A0" w:rsidP="008902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F341330" w14:textId="77777777" w:rsidR="00C020A0" w:rsidRPr="00894B60" w:rsidRDefault="00C020A0" w:rsidP="008902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BD0D7FA" w14:textId="77777777" w:rsidR="00C020A0" w:rsidRPr="00894B60" w:rsidRDefault="00C020A0" w:rsidP="008902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020A0" w:rsidRPr="00894B60" w14:paraId="5BD29C58" w14:textId="77777777" w:rsidTr="00890229">
        <w:trPr>
          <w:cantSplit/>
          <w:trHeight w:val="2116"/>
        </w:trPr>
        <w:tc>
          <w:tcPr>
            <w:tcW w:w="1985" w:type="dxa"/>
            <w:vMerge/>
          </w:tcPr>
          <w:p w14:paraId="232F0200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D6C77F7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517C5C" w14:textId="4C2D41E9" w:rsidR="00C020A0" w:rsidRPr="00894B60" w:rsidRDefault="00C020A0" w:rsidP="0036555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 xml:space="preserve">U1 – student stosuje terminologię z zakresu </w:t>
            </w:r>
            <w:r w:rsidR="009124BC" w:rsidRPr="00894B60">
              <w:rPr>
                <w:rFonts w:ascii="Arial" w:hAnsi="Arial" w:cs="Arial"/>
                <w:sz w:val="22"/>
                <w:szCs w:val="22"/>
              </w:rPr>
              <w:t>komunikacji werbalnej i niewerbalnej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>, rozumie i posługuje się medycznym słownictwem specjalistycznym w zakresie wystarczającym do skutecznej komunikacji</w:t>
            </w:r>
            <w:r w:rsidR="00857BE1">
              <w:rPr>
                <w:rFonts w:ascii="Arial" w:hAnsi="Arial" w:cs="Arial"/>
                <w:sz w:val="22"/>
                <w:szCs w:val="22"/>
              </w:rPr>
              <w:t xml:space="preserve"> klinicznej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>, stosuje</w:t>
            </w:r>
            <w:r w:rsidR="009124BC" w:rsidRPr="00894B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>odpowiednie strategie</w:t>
            </w:r>
            <w:r w:rsidR="00857B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>komunikacyjne.</w:t>
            </w:r>
          </w:p>
          <w:p w14:paraId="778ED4FE" w14:textId="77777777" w:rsidR="009124BC" w:rsidRPr="00894B60" w:rsidRDefault="009124BC" w:rsidP="0036555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B8073D" w14:textId="02E47A99" w:rsidR="00C672B2" w:rsidRPr="00894B60" w:rsidRDefault="00C020A0" w:rsidP="0036555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 xml:space="preserve">U2 – </w:t>
            </w:r>
            <w:r w:rsidR="002B5DAC" w:rsidRPr="00894B60">
              <w:rPr>
                <w:rFonts w:ascii="Arial" w:hAnsi="Arial" w:cs="Arial"/>
                <w:sz w:val="22"/>
                <w:szCs w:val="22"/>
              </w:rPr>
              <w:t>student m</w:t>
            </w:r>
            <w:r w:rsidR="00C672B2" w:rsidRPr="00894B60">
              <w:rPr>
                <w:rFonts w:ascii="Arial" w:hAnsi="Arial" w:cs="Arial"/>
                <w:sz w:val="22"/>
                <w:szCs w:val="22"/>
              </w:rPr>
              <w:t xml:space="preserve">a podstawowe kompetencje umożliwiające sprawne komunikowanie się i niwelowanie barier komunikacyjnych oraz </w:t>
            </w:r>
            <w:r w:rsidR="009124BC" w:rsidRPr="00894B60">
              <w:rPr>
                <w:rFonts w:ascii="Arial" w:hAnsi="Arial" w:cs="Arial"/>
                <w:sz w:val="22"/>
                <w:szCs w:val="22"/>
              </w:rPr>
              <w:t xml:space="preserve">porozumiewanie się w sytuacjach trudnych i </w:t>
            </w:r>
            <w:r w:rsidR="00C672B2" w:rsidRPr="00894B60">
              <w:rPr>
                <w:rFonts w:ascii="Arial" w:hAnsi="Arial" w:cs="Arial"/>
                <w:sz w:val="22"/>
                <w:szCs w:val="22"/>
              </w:rPr>
              <w:t xml:space="preserve">dąży do ich rozwoju. </w:t>
            </w:r>
          </w:p>
          <w:p w14:paraId="72EBC410" w14:textId="77777777" w:rsidR="00365555" w:rsidRPr="00894B60" w:rsidRDefault="00365555" w:rsidP="0036555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FB7DD9" w14:textId="2C24C5FA" w:rsidR="00C020A0" w:rsidRPr="00894B60" w:rsidRDefault="00C020A0" w:rsidP="0036555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 xml:space="preserve">U3 – student potrafi wykorzystać wiedzę z zakresu </w:t>
            </w:r>
            <w:r w:rsidR="00C672B2" w:rsidRPr="00894B60">
              <w:rPr>
                <w:rFonts w:ascii="Arial" w:hAnsi="Arial" w:cs="Arial"/>
                <w:sz w:val="22"/>
                <w:szCs w:val="22"/>
              </w:rPr>
              <w:t xml:space="preserve">komunikacji 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>klinicznej</w:t>
            </w:r>
            <w:r w:rsidRPr="00894B60">
              <w:rPr>
                <w:rFonts w:ascii="Arial" w:hAnsi="Arial" w:cs="Arial"/>
                <w:sz w:val="22"/>
                <w:szCs w:val="22"/>
              </w:rPr>
              <w:t xml:space="preserve"> do formułowania i rozwiązywania problemów badawczych.</w:t>
            </w:r>
          </w:p>
          <w:p w14:paraId="4C17EEC9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D3076A7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44B225" w14:textId="018F3E0D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K_U1</w:t>
            </w:r>
            <w:r w:rsidR="005B0D2D" w:rsidRPr="00894B60">
              <w:rPr>
                <w:rFonts w:ascii="Arial" w:hAnsi="Arial" w:cs="Arial"/>
                <w:sz w:val="22"/>
                <w:szCs w:val="22"/>
              </w:rPr>
              <w:t>, K_U2</w:t>
            </w:r>
          </w:p>
          <w:p w14:paraId="0173083E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0FDAFC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1165CC" w14:textId="77777777" w:rsidR="009124BC" w:rsidRPr="00894B60" w:rsidRDefault="009124BC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542DF4" w14:textId="77777777" w:rsidR="009124BC" w:rsidRPr="00894B60" w:rsidRDefault="009124BC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7A104D" w14:textId="77777777" w:rsidR="00646D65" w:rsidRDefault="00646D65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158EF4" w14:textId="77777777" w:rsidR="00646D65" w:rsidRDefault="00646D65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50D2AF" w14:textId="7903425B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K_U1, K-U</w:t>
            </w:r>
            <w:r w:rsidR="005B0D2D" w:rsidRPr="00894B60">
              <w:rPr>
                <w:rFonts w:ascii="Arial" w:hAnsi="Arial" w:cs="Arial"/>
                <w:sz w:val="22"/>
                <w:szCs w:val="22"/>
              </w:rPr>
              <w:t>6</w:t>
            </w:r>
            <w:r w:rsidRPr="00894B60">
              <w:rPr>
                <w:rFonts w:ascii="Arial" w:hAnsi="Arial" w:cs="Arial"/>
                <w:sz w:val="22"/>
                <w:szCs w:val="22"/>
              </w:rPr>
              <w:t>, K_U</w:t>
            </w:r>
            <w:r w:rsidR="005B0D2D" w:rsidRPr="00894B60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03AF6074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13E7E7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B477BC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01AB86" w14:textId="77777777" w:rsidR="00052BD3" w:rsidRPr="00894B60" w:rsidRDefault="00052BD3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1EF7FF" w14:textId="77777777" w:rsidR="00646D65" w:rsidRDefault="00646D65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625A02" w14:textId="46BECF2E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K_U1, K_U</w:t>
            </w:r>
            <w:r w:rsidR="005B0D2D" w:rsidRPr="00894B60">
              <w:rPr>
                <w:rFonts w:ascii="Arial" w:hAnsi="Arial" w:cs="Arial"/>
                <w:sz w:val="22"/>
                <w:szCs w:val="22"/>
              </w:rPr>
              <w:t>4</w:t>
            </w:r>
            <w:r w:rsidRPr="00894B60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4E240273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7EDC34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C4B390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p w14:paraId="49559566" w14:textId="77777777" w:rsidR="00BC5F21" w:rsidRPr="00894B60" w:rsidRDefault="00BC5F21" w:rsidP="00C020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453"/>
        <w:gridCol w:w="2202"/>
      </w:tblGrid>
      <w:tr w:rsidR="00C020A0" w:rsidRPr="00894B60" w14:paraId="3199C8A0" w14:textId="77777777" w:rsidTr="0089022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A295BC0" w14:textId="77777777" w:rsidR="00C020A0" w:rsidRPr="00894B60" w:rsidRDefault="00C020A0" w:rsidP="008902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453" w:type="dxa"/>
            <w:shd w:val="clear" w:color="auto" w:fill="DBE5F1"/>
            <w:vAlign w:val="center"/>
          </w:tcPr>
          <w:p w14:paraId="2FB1B6AF" w14:textId="77777777" w:rsidR="00C020A0" w:rsidRPr="00894B60" w:rsidRDefault="00C020A0" w:rsidP="008902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202" w:type="dxa"/>
            <w:shd w:val="clear" w:color="auto" w:fill="DBE5F1"/>
            <w:vAlign w:val="center"/>
          </w:tcPr>
          <w:p w14:paraId="4FBA1A8F" w14:textId="77777777" w:rsidR="00C020A0" w:rsidRPr="00894B60" w:rsidRDefault="00C020A0" w:rsidP="008902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020A0" w:rsidRPr="00894B60" w14:paraId="08280750" w14:textId="77777777" w:rsidTr="00890229">
        <w:trPr>
          <w:cantSplit/>
          <w:trHeight w:val="1984"/>
        </w:trPr>
        <w:tc>
          <w:tcPr>
            <w:tcW w:w="1985" w:type="dxa"/>
            <w:vMerge/>
          </w:tcPr>
          <w:p w14:paraId="73B27272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53" w:type="dxa"/>
          </w:tcPr>
          <w:p w14:paraId="1FDD74D4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153BC3" w14:textId="68C5B4FC" w:rsidR="00C020A0" w:rsidRPr="00894B60" w:rsidRDefault="00C020A0" w:rsidP="008902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 xml:space="preserve">K1 – student ma świadomość wartości wiedzy z zakresu </w:t>
            </w:r>
            <w:r w:rsidR="009124BC" w:rsidRPr="00894B60">
              <w:rPr>
                <w:rFonts w:ascii="Arial" w:hAnsi="Arial" w:cs="Arial"/>
                <w:sz w:val="22"/>
                <w:szCs w:val="22"/>
              </w:rPr>
              <w:t xml:space="preserve">komunikacji 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>klinicznej</w:t>
            </w:r>
            <w:r w:rsidR="009124BC" w:rsidRPr="00894B60">
              <w:rPr>
                <w:rFonts w:ascii="Arial" w:hAnsi="Arial" w:cs="Arial"/>
                <w:sz w:val="22"/>
                <w:szCs w:val="22"/>
              </w:rPr>
              <w:t xml:space="preserve">, potrafi dostosować sposób komunikowania się do rozmówcy. Jest otwarty na potrzeby komunikacyjne </w:t>
            </w:r>
            <w:r w:rsidR="00894B60" w:rsidRPr="00894B60">
              <w:rPr>
                <w:rFonts w:ascii="Arial" w:hAnsi="Arial" w:cs="Arial"/>
                <w:sz w:val="22"/>
                <w:szCs w:val="22"/>
              </w:rPr>
              <w:t>rozmówcy</w:t>
            </w:r>
            <w:r w:rsidR="009124BC" w:rsidRPr="00894B6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4BA7B08" w14:textId="77777777" w:rsidR="009124BC" w:rsidRPr="00894B60" w:rsidRDefault="009124BC" w:rsidP="008902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FA2571F" w14:textId="40EADA3E" w:rsidR="00C020A0" w:rsidRPr="00894B60" w:rsidRDefault="00C020A0" w:rsidP="008902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K</w:t>
            </w:r>
            <w:r w:rsidR="00736FF9" w:rsidRPr="00894B60">
              <w:rPr>
                <w:rFonts w:ascii="Arial" w:hAnsi="Arial" w:cs="Arial"/>
                <w:sz w:val="22"/>
                <w:szCs w:val="22"/>
              </w:rPr>
              <w:t>2</w:t>
            </w:r>
            <w:r w:rsidRPr="00894B60">
              <w:rPr>
                <w:rFonts w:ascii="Arial" w:hAnsi="Arial" w:cs="Arial"/>
                <w:sz w:val="22"/>
                <w:szCs w:val="22"/>
              </w:rPr>
              <w:t xml:space="preserve"> – student rozumie potrzebę dokształcania się </w:t>
            </w:r>
            <w:r w:rsidRPr="00894B60">
              <w:rPr>
                <w:rFonts w:ascii="Arial" w:hAnsi="Arial" w:cs="Arial"/>
                <w:sz w:val="22"/>
                <w:szCs w:val="22"/>
              </w:rPr>
              <w:br/>
              <w:t>i zdobywania nowych umiejętności zgodnie z aktualną wiedzą.</w:t>
            </w:r>
          </w:p>
          <w:p w14:paraId="01F50B58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2" w:type="dxa"/>
          </w:tcPr>
          <w:p w14:paraId="30C0E298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C1C0D4" w14:textId="03A8FEE9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K_K1</w:t>
            </w:r>
            <w:r w:rsidR="005B0D2D" w:rsidRPr="00894B60">
              <w:rPr>
                <w:rFonts w:ascii="Arial" w:hAnsi="Arial" w:cs="Arial"/>
                <w:sz w:val="22"/>
                <w:szCs w:val="22"/>
              </w:rPr>
              <w:t>, K_K2, K_K3</w:t>
            </w:r>
          </w:p>
          <w:p w14:paraId="0E0F6D2B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DBD0AF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E176AF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92D863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F2F12C" w14:textId="0547E121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K_K1</w:t>
            </w:r>
          </w:p>
          <w:p w14:paraId="381AFC6D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52BA76" w14:textId="7777777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C82B0A" w14:textId="11283527" w:rsidR="00C020A0" w:rsidRPr="00894B60" w:rsidRDefault="00C020A0" w:rsidP="008902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AD3207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p w14:paraId="7643DBB1" w14:textId="77777777" w:rsidR="009124BC" w:rsidRPr="00894B60" w:rsidRDefault="009124BC" w:rsidP="00C020A0">
      <w:pPr>
        <w:rPr>
          <w:rFonts w:ascii="Arial" w:hAnsi="Arial" w:cs="Arial"/>
          <w:sz w:val="22"/>
          <w:szCs w:val="22"/>
        </w:rPr>
      </w:pPr>
    </w:p>
    <w:p w14:paraId="73521746" w14:textId="77777777" w:rsidR="00C672B2" w:rsidRPr="00894B60" w:rsidRDefault="00C672B2" w:rsidP="00C020A0">
      <w:pPr>
        <w:rPr>
          <w:rFonts w:ascii="Arial" w:hAnsi="Arial" w:cs="Arial"/>
          <w:sz w:val="22"/>
          <w:szCs w:val="22"/>
        </w:rPr>
      </w:pPr>
    </w:p>
    <w:p w14:paraId="016A97B6" w14:textId="77777777" w:rsidR="00BC5F21" w:rsidRPr="00894B60" w:rsidRDefault="00BC5F21" w:rsidP="00C020A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020A0" w:rsidRPr="00894B60" w14:paraId="3DD4A61D" w14:textId="77777777" w:rsidTr="0089022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64DF3B" w14:textId="77777777" w:rsidR="00C020A0" w:rsidRPr="00894B60" w:rsidRDefault="00C020A0" w:rsidP="0089022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C020A0" w:rsidRPr="00894B60" w14:paraId="1CA122C7" w14:textId="77777777" w:rsidTr="0089022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1F5828D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29E10CB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4F73713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08D35A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C020A0" w:rsidRPr="00894B60" w14:paraId="40C229EE" w14:textId="77777777" w:rsidTr="0089022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CBFE22A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1854561A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77EC33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AD48AD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1FCA0145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239F879D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3A2259D1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2DC8137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055F019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2BE8D61C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E6AC0B9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007036CD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BF315C9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6797AC84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20A0" w:rsidRPr="00894B60" w14:paraId="5CBB7147" w14:textId="77777777" w:rsidTr="0089022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CF7177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840D28B" w14:textId="180BC3D8" w:rsidR="00C020A0" w:rsidRPr="00894B60" w:rsidRDefault="00894B6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DA297C" w14:textId="10014D5B" w:rsidR="00C020A0" w:rsidRPr="00894B60" w:rsidRDefault="00AB1A97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767826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8EC3E8A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A283456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6C98EB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332265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20A0" w:rsidRPr="00894B60" w14:paraId="60BABDB6" w14:textId="77777777" w:rsidTr="00890229">
        <w:trPr>
          <w:trHeight w:val="462"/>
        </w:trPr>
        <w:tc>
          <w:tcPr>
            <w:tcW w:w="1611" w:type="dxa"/>
            <w:vAlign w:val="center"/>
          </w:tcPr>
          <w:p w14:paraId="1DF5A2E9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377909E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F404A5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630289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9651E62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4B5C8F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2AB451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543D26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0CCB6D" w14:textId="77777777" w:rsidR="00C020A0" w:rsidRPr="00894B60" w:rsidRDefault="00C020A0" w:rsidP="00C020A0">
      <w:pPr>
        <w:pStyle w:val="Zawartotabeli"/>
        <w:rPr>
          <w:rFonts w:ascii="Arial" w:hAnsi="Arial" w:cs="Arial"/>
          <w:sz w:val="22"/>
          <w:szCs w:val="22"/>
        </w:rPr>
      </w:pPr>
    </w:p>
    <w:p w14:paraId="40E50C69" w14:textId="77777777" w:rsidR="00C020A0" w:rsidRPr="00894B60" w:rsidRDefault="00C020A0" w:rsidP="00C020A0">
      <w:pPr>
        <w:pStyle w:val="Zawartotabeli"/>
        <w:rPr>
          <w:rFonts w:ascii="Arial" w:hAnsi="Arial" w:cs="Arial"/>
          <w:sz w:val="22"/>
          <w:szCs w:val="22"/>
        </w:rPr>
      </w:pPr>
    </w:p>
    <w:p w14:paraId="2E19DCB5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  <w:r w:rsidRPr="00894B60">
        <w:rPr>
          <w:rFonts w:ascii="Arial" w:hAnsi="Arial" w:cs="Arial"/>
          <w:sz w:val="22"/>
          <w:szCs w:val="22"/>
        </w:rPr>
        <w:t>Opis metod prowadzenia zajęć</w:t>
      </w:r>
    </w:p>
    <w:p w14:paraId="3134C6F3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38"/>
      </w:tblGrid>
      <w:tr w:rsidR="00C020A0" w:rsidRPr="00894B60" w14:paraId="4F7445B5" w14:textId="77777777" w:rsidTr="00FE5AB3">
        <w:trPr>
          <w:trHeight w:val="1335"/>
        </w:trPr>
        <w:tc>
          <w:tcPr>
            <w:tcW w:w="9538" w:type="dxa"/>
          </w:tcPr>
          <w:p w14:paraId="50C11EC9" w14:textId="77777777" w:rsidR="00C020A0" w:rsidRPr="00894B60" w:rsidRDefault="00C020A0" w:rsidP="0089022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BC6DBF0" w14:textId="77777777" w:rsidR="00C020A0" w:rsidRPr="00894B60" w:rsidRDefault="00C020A0" w:rsidP="0089022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- wykład</w:t>
            </w:r>
          </w:p>
          <w:p w14:paraId="36F054A3" w14:textId="77777777" w:rsidR="00C020A0" w:rsidRPr="00894B60" w:rsidRDefault="00C020A0" w:rsidP="0089022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- prezentacja multimedialna</w:t>
            </w:r>
          </w:p>
          <w:p w14:paraId="75761FE7" w14:textId="77777777" w:rsidR="00FE5AB3" w:rsidRDefault="00C020A0" w:rsidP="00FE5AB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- dyskusja</w:t>
            </w:r>
          </w:p>
          <w:p w14:paraId="6E15A553" w14:textId="322AF112" w:rsidR="00AB1A97" w:rsidRPr="00894B60" w:rsidRDefault="00AB1A97" w:rsidP="00FE5AB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ćwiczenia praktyczn</w:t>
            </w:r>
            <w:r w:rsidR="006F7CAA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, gry dydaktyczne, </w:t>
            </w:r>
          </w:p>
        </w:tc>
      </w:tr>
    </w:tbl>
    <w:p w14:paraId="3AA3019A" w14:textId="77777777" w:rsidR="00C020A0" w:rsidRPr="00894B60" w:rsidRDefault="00C020A0" w:rsidP="00C020A0">
      <w:pPr>
        <w:pStyle w:val="Zawartotabeli"/>
        <w:rPr>
          <w:rFonts w:ascii="Arial" w:hAnsi="Arial" w:cs="Arial"/>
          <w:sz w:val="22"/>
          <w:szCs w:val="22"/>
        </w:rPr>
      </w:pPr>
    </w:p>
    <w:p w14:paraId="1A814A6A" w14:textId="77777777" w:rsidR="00C020A0" w:rsidRPr="00894B60" w:rsidRDefault="00C020A0" w:rsidP="00C020A0">
      <w:pPr>
        <w:pStyle w:val="Zawartotabeli"/>
        <w:rPr>
          <w:rFonts w:ascii="Arial" w:hAnsi="Arial" w:cs="Arial"/>
          <w:sz w:val="22"/>
          <w:szCs w:val="22"/>
        </w:rPr>
      </w:pPr>
    </w:p>
    <w:p w14:paraId="6D107356" w14:textId="77777777" w:rsidR="00C020A0" w:rsidRPr="00894B60" w:rsidRDefault="00C020A0" w:rsidP="00C020A0">
      <w:pPr>
        <w:pStyle w:val="Zawartotabeli"/>
        <w:rPr>
          <w:rFonts w:ascii="Arial" w:hAnsi="Arial" w:cs="Arial"/>
          <w:sz w:val="22"/>
          <w:szCs w:val="22"/>
        </w:rPr>
      </w:pPr>
      <w:r w:rsidRPr="00894B60">
        <w:rPr>
          <w:rFonts w:ascii="Arial" w:hAnsi="Arial" w:cs="Arial"/>
          <w:sz w:val="22"/>
          <w:szCs w:val="22"/>
        </w:rPr>
        <w:t>Formy sprawdzania efektów uczenia się</w:t>
      </w:r>
    </w:p>
    <w:p w14:paraId="2B25983D" w14:textId="77777777" w:rsidR="00C020A0" w:rsidRPr="00894B60" w:rsidRDefault="00C020A0" w:rsidP="00C020A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080"/>
        <w:gridCol w:w="658"/>
        <w:gridCol w:w="658"/>
        <w:gridCol w:w="658"/>
        <w:gridCol w:w="658"/>
        <w:gridCol w:w="657"/>
        <w:gridCol w:w="657"/>
        <w:gridCol w:w="657"/>
        <w:gridCol w:w="657"/>
        <w:gridCol w:w="560"/>
        <w:gridCol w:w="756"/>
        <w:gridCol w:w="657"/>
        <w:gridCol w:w="657"/>
        <w:gridCol w:w="657"/>
        <w:tblGridChange w:id="0">
          <w:tblGrid>
            <w:gridCol w:w="1080"/>
            <w:gridCol w:w="658"/>
            <w:gridCol w:w="658"/>
            <w:gridCol w:w="658"/>
            <w:gridCol w:w="658"/>
            <w:gridCol w:w="657"/>
            <w:gridCol w:w="657"/>
            <w:gridCol w:w="657"/>
            <w:gridCol w:w="657"/>
            <w:gridCol w:w="560"/>
            <w:gridCol w:w="756"/>
            <w:gridCol w:w="657"/>
            <w:gridCol w:w="657"/>
            <w:gridCol w:w="657"/>
          </w:tblGrid>
        </w:tblGridChange>
      </w:tblGrid>
      <w:tr w:rsidR="00C020A0" w:rsidRPr="00894B60" w14:paraId="5EAAC0BE" w14:textId="77777777" w:rsidTr="00EF1AF8">
        <w:trPr>
          <w:cantSplit/>
          <w:trHeight w:val="1616"/>
        </w:trPr>
        <w:tc>
          <w:tcPr>
            <w:tcW w:w="108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C4E2883" w14:textId="77777777" w:rsidR="00C020A0" w:rsidRPr="00894B60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DBE5F1"/>
            <w:textDirection w:val="btLr"/>
            <w:vAlign w:val="center"/>
          </w:tcPr>
          <w:p w14:paraId="3D7506F3" w14:textId="77777777" w:rsidR="00C020A0" w:rsidRPr="00894B60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894B60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58" w:type="dxa"/>
            <w:shd w:val="clear" w:color="auto" w:fill="DBE5F1"/>
            <w:textDirection w:val="btLr"/>
            <w:vAlign w:val="center"/>
          </w:tcPr>
          <w:p w14:paraId="4D987E8E" w14:textId="77777777" w:rsidR="00C020A0" w:rsidRPr="00894B60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58" w:type="dxa"/>
            <w:shd w:val="clear" w:color="auto" w:fill="DBE5F1"/>
            <w:textDirection w:val="btLr"/>
            <w:vAlign w:val="center"/>
          </w:tcPr>
          <w:p w14:paraId="6E3BE51A" w14:textId="77777777" w:rsidR="00C020A0" w:rsidRPr="00894B60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58" w:type="dxa"/>
            <w:shd w:val="clear" w:color="auto" w:fill="DBE5F1"/>
            <w:textDirection w:val="btLr"/>
            <w:vAlign w:val="center"/>
          </w:tcPr>
          <w:p w14:paraId="0AD0F648" w14:textId="77777777" w:rsidR="00C020A0" w:rsidRPr="00894B60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14:paraId="0D84E7EC" w14:textId="77777777" w:rsidR="00C020A0" w:rsidRPr="00894B60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14:paraId="3EC21250" w14:textId="77777777" w:rsidR="00C020A0" w:rsidRPr="00894B60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14:paraId="36456F24" w14:textId="77777777" w:rsidR="00C020A0" w:rsidRPr="00894B60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14:paraId="20C57705" w14:textId="77777777" w:rsidR="00C020A0" w:rsidRPr="00894B60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0" w:type="dxa"/>
            <w:shd w:val="clear" w:color="auto" w:fill="DBE5F1"/>
            <w:textDirection w:val="btLr"/>
            <w:vAlign w:val="center"/>
          </w:tcPr>
          <w:p w14:paraId="5273C478" w14:textId="77777777" w:rsidR="00C020A0" w:rsidRPr="00894B60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56" w:type="dxa"/>
            <w:shd w:val="clear" w:color="auto" w:fill="DBE5F1"/>
            <w:textDirection w:val="btLr"/>
            <w:vAlign w:val="center"/>
          </w:tcPr>
          <w:p w14:paraId="3E451EA3" w14:textId="77777777" w:rsidR="00C020A0" w:rsidRPr="00894B60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14:paraId="7CB53465" w14:textId="77777777" w:rsidR="00C020A0" w:rsidRPr="00894B60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14:paraId="4EA7F715" w14:textId="77777777" w:rsidR="00C020A0" w:rsidRPr="00894B60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14:paraId="1CBECC27" w14:textId="77777777" w:rsidR="00C020A0" w:rsidRPr="00894B60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FE5AB3" w:rsidRPr="00894B60" w14:paraId="52D5E25F" w14:textId="77777777" w:rsidTr="00EF1AF8">
        <w:trPr>
          <w:cantSplit/>
          <w:trHeight w:val="244"/>
        </w:trPr>
        <w:tc>
          <w:tcPr>
            <w:tcW w:w="1080" w:type="dxa"/>
            <w:shd w:val="clear" w:color="auto" w:fill="DBE5F1"/>
            <w:vAlign w:val="center"/>
          </w:tcPr>
          <w:p w14:paraId="57B12B4A" w14:textId="77777777" w:rsidR="00FE5AB3" w:rsidRPr="00894B60" w:rsidRDefault="00FE5AB3" w:rsidP="00FE5AB3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58" w:type="dxa"/>
            <w:shd w:val="clear" w:color="auto" w:fill="FFFFFF"/>
          </w:tcPr>
          <w:p w14:paraId="42D68FCC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3C575DC0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7EB46404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696DE26A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3793EB2E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40B2020D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08058B5C" w14:textId="44698304" w:rsidR="00FE5AB3" w:rsidRPr="00894B60" w:rsidRDefault="006F7CAA" w:rsidP="00FE5A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14:paraId="57C00BB5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" w:type="dxa"/>
            <w:shd w:val="clear" w:color="auto" w:fill="FFFFFF"/>
          </w:tcPr>
          <w:p w14:paraId="7D8DFCEF" w14:textId="039A8153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shd w:val="clear" w:color="auto" w:fill="FFFFFF"/>
          </w:tcPr>
          <w:p w14:paraId="4B2D6964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2830F1E1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78BC0254" w14:textId="2E6715E4" w:rsidR="00FE5AB3" w:rsidRPr="00894B60" w:rsidRDefault="006F7CAA" w:rsidP="00FE5A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14:paraId="5FB23631" w14:textId="5606A398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5AB3" w:rsidRPr="00894B60" w14:paraId="2F461DC3" w14:textId="77777777" w:rsidTr="00EF1AF8">
        <w:trPr>
          <w:cantSplit/>
          <w:trHeight w:val="259"/>
        </w:trPr>
        <w:tc>
          <w:tcPr>
            <w:tcW w:w="1080" w:type="dxa"/>
            <w:shd w:val="clear" w:color="auto" w:fill="DBE5F1"/>
            <w:vAlign w:val="center"/>
          </w:tcPr>
          <w:p w14:paraId="725A37EA" w14:textId="77777777" w:rsidR="00FE5AB3" w:rsidRPr="00894B60" w:rsidRDefault="00FE5AB3" w:rsidP="00FE5A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58" w:type="dxa"/>
            <w:shd w:val="clear" w:color="auto" w:fill="FFFFFF"/>
          </w:tcPr>
          <w:p w14:paraId="0A20114F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0B44BC93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670301B5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79656055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412D8614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0A7D8802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0CD766EF" w14:textId="4193BC84" w:rsidR="00FE5AB3" w:rsidRPr="00894B60" w:rsidRDefault="006F7CAA" w:rsidP="00FE5A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14:paraId="3E9486C3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" w:type="dxa"/>
            <w:shd w:val="clear" w:color="auto" w:fill="FFFFFF"/>
          </w:tcPr>
          <w:p w14:paraId="6302B98F" w14:textId="59600D71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shd w:val="clear" w:color="auto" w:fill="FFFFFF"/>
          </w:tcPr>
          <w:p w14:paraId="7A95912A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56EEFFE1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29DB2BE3" w14:textId="735F1057" w:rsidR="00FE5AB3" w:rsidRPr="00894B60" w:rsidRDefault="006F7CAA" w:rsidP="00FE5A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14:paraId="582F7270" w14:textId="6274ED0A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1AF8" w:rsidRPr="00894B60" w14:paraId="58EB01AF" w14:textId="77777777" w:rsidTr="00AB1A97">
        <w:trPr>
          <w:cantSplit/>
          <w:trHeight w:val="259"/>
        </w:trPr>
        <w:tc>
          <w:tcPr>
            <w:tcW w:w="1080" w:type="dxa"/>
            <w:shd w:val="clear" w:color="auto" w:fill="DBE5F1"/>
            <w:vAlign w:val="center"/>
          </w:tcPr>
          <w:p w14:paraId="1BD1898C" w14:textId="4C2ED34C" w:rsidR="00AB1A97" w:rsidRPr="00894B60" w:rsidRDefault="00AB1A97" w:rsidP="00FE5A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58" w:type="dxa"/>
            <w:shd w:val="clear" w:color="auto" w:fill="FFFFFF"/>
          </w:tcPr>
          <w:p w14:paraId="50968000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38B9518F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387ABD1B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57B58CB3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6AE38B56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36655A0E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693C8FA5" w14:textId="328FFA01" w:rsidR="00AB1A97" w:rsidRPr="00894B60" w:rsidRDefault="006F7CAA" w:rsidP="00FE5A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14:paraId="535F8E7F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" w:type="dxa"/>
            <w:shd w:val="clear" w:color="auto" w:fill="FFFFFF"/>
          </w:tcPr>
          <w:p w14:paraId="13EA8B03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shd w:val="clear" w:color="auto" w:fill="FFFFFF"/>
          </w:tcPr>
          <w:p w14:paraId="27E3A2A5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62E36264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484276FC" w14:textId="231E0532" w:rsidR="00AB1A97" w:rsidRPr="00894B60" w:rsidRDefault="006F7CAA" w:rsidP="00FE5A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14:paraId="38DB8786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5AB3" w:rsidRPr="00894B60" w14:paraId="52505353" w14:textId="77777777" w:rsidTr="00EF1AF8">
        <w:trPr>
          <w:cantSplit/>
          <w:trHeight w:val="244"/>
        </w:trPr>
        <w:tc>
          <w:tcPr>
            <w:tcW w:w="1080" w:type="dxa"/>
            <w:shd w:val="clear" w:color="auto" w:fill="DBE5F1"/>
            <w:vAlign w:val="center"/>
          </w:tcPr>
          <w:p w14:paraId="2FF08AF9" w14:textId="77777777" w:rsidR="00FE5AB3" w:rsidRPr="00894B60" w:rsidRDefault="00FE5AB3" w:rsidP="00FE5A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58" w:type="dxa"/>
            <w:shd w:val="clear" w:color="auto" w:fill="FFFFFF"/>
          </w:tcPr>
          <w:p w14:paraId="3A1030B9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1A2A00E0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587058C8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690ACE77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5E9F94F4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2B2239CC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5B1002D3" w14:textId="012D1895" w:rsidR="00FE5AB3" w:rsidRPr="00894B60" w:rsidRDefault="006F7CAA" w:rsidP="00FE5A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14:paraId="10494FF1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" w:type="dxa"/>
            <w:shd w:val="clear" w:color="auto" w:fill="FFFFFF"/>
          </w:tcPr>
          <w:p w14:paraId="678C8A9E" w14:textId="54F07C0B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shd w:val="clear" w:color="auto" w:fill="FFFFFF"/>
          </w:tcPr>
          <w:p w14:paraId="15AEC6D6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6D0EC7BF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6B11D994" w14:textId="6DEB940C" w:rsidR="00FE5AB3" w:rsidRPr="00894B60" w:rsidRDefault="006F7CAA" w:rsidP="00FE5A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14:paraId="26D4F1E3" w14:textId="69D7044C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5AB3" w:rsidRPr="00894B60" w14:paraId="7BE9FA82" w14:textId="77777777" w:rsidTr="00EF1AF8">
        <w:trPr>
          <w:cantSplit/>
          <w:trHeight w:val="259"/>
        </w:trPr>
        <w:tc>
          <w:tcPr>
            <w:tcW w:w="1080" w:type="dxa"/>
            <w:shd w:val="clear" w:color="auto" w:fill="DBE5F1"/>
            <w:vAlign w:val="center"/>
          </w:tcPr>
          <w:p w14:paraId="6E998A64" w14:textId="77777777" w:rsidR="00FE5AB3" w:rsidRPr="00894B60" w:rsidRDefault="00FE5AB3" w:rsidP="00FE5A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58" w:type="dxa"/>
            <w:shd w:val="clear" w:color="auto" w:fill="FFFFFF"/>
          </w:tcPr>
          <w:p w14:paraId="135F061B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3F7A0350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46DDF52B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4C135C0B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1DBF01A4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43AEBCC8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218D1415" w14:textId="494015ED" w:rsidR="00FE5AB3" w:rsidRPr="00894B60" w:rsidRDefault="006F7CAA" w:rsidP="00FE5A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14:paraId="3C4831C9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" w:type="dxa"/>
            <w:shd w:val="clear" w:color="auto" w:fill="FFFFFF"/>
          </w:tcPr>
          <w:p w14:paraId="38AAC2CA" w14:textId="28D3A39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shd w:val="clear" w:color="auto" w:fill="FFFFFF"/>
          </w:tcPr>
          <w:p w14:paraId="09FF7FE6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29DA5D18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39322096" w14:textId="34B9F657" w:rsidR="00FE5AB3" w:rsidRPr="00894B60" w:rsidRDefault="006F7CAA" w:rsidP="00FE5A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14:paraId="5318DD2D" w14:textId="694932E1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1AF8" w:rsidRPr="00894B60" w14:paraId="41254BAA" w14:textId="77777777" w:rsidTr="00AB1A97">
        <w:trPr>
          <w:cantSplit/>
          <w:trHeight w:val="259"/>
        </w:trPr>
        <w:tc>
          <w:tcPr>
            <w:tcW w:w="1080" w:type="dxa"/>
            <w:shd w:val="clear" w:color="auto" w:fill="DBE5F1"/>
            <w:vAlign w:val="center"/>
          </w:tcPr>
          <w:p w14:paraId="1A7AB8E8" w14:textId="6142D94F" w:rsidR="00AB1A97" w:rsidRPr="00894B60" w:rsidRDefault="00AB1A97" w:rsidP="00FE5A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58" w:type="dxa"/>
            <w:shd w:val="clear" w:color="auto" w:fill="FFFFFF"/>
          </w:tcPr>
          <w:p w14:paraId="71144AE2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3289BF8E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69868360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686ADD14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66B034FC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10ED96E5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05C27F86" w14:textId="56AF439D" w:rsidR="00AB1A97" w:rsidRPr="00894B60" w:rsidRDefault="006F7CAA" w:rsidP="00FE5A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14:paraId="11A2F13A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" w:type="dxa"/>
            <w:shd w:val="clear" w:color="auto" w:fill="FFFFFF"/>
          </w:tcPr>
          <w:p w14:paraId="330D04BB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shd w:val="clear" w:color="auto" w:fill="FFFFFF"/>
          </w:tcPr>
          <w:p w14:paraId="157B386D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333073CE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64D7873E" w14:textId="5AFADF34" w:rsidR="00AB1A97" w:rsidRPr="00894B60" w:rsidRDefault="006F7CAA" w:rsidP="00FE5A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14:paraId="3B6C3475" w14:textId="77777777" w:rsidR="00AB1A97" w:rsidRPr="00894B60" w:rsidRDefault="00AB1A97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5AB3" w:rsidRPr="00894B60" w14:paraId="0BEAE92C" w14:textId="77777777" w:rsidTr="00EF1AF8">
        <w:trPr>
          <w:cantSplit/>
          <w:trHeight w:val="244"/>
        </w:trPr>
        <w:tc>
          <w:tcPr>
            <w:tcW w:w="1080" w:type="dxa"/>
            <w:shd w:val="clear" w:color="auto" w:fill="DBE5F1"/>
            <w:vAlign w:val="center"/>
          </w:tcPr>
          <w:p w14:paraId="5A3C5465" w14:textId="77777777" w:rsidR="00FE5AB3" w:rsidRPr="00894B60" w:rsidRDefault="00FE5AB3" w:rsidP="00FE5A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58" w:type="dxa"/>
            <w:shd w:val="clear" w:color="auto" w:fill="FFFFFF"/>
          </w:tcPr>
          <w:p w14:paraId="577E9A9B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2EFE0613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623BD19B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2BE504D2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0BF6BA25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134FC65B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76794B46" w14:textId="0107C5DB" w:rsidR="00FE5AB3" w:rsidRPr="00894B60" w:rsidRDefault="006F7CAA" w:rsidP="00FE5A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14:paraId="2649C1CE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" w:type="dxa"/>
            <w:shd w:val="clear" w:color="auto" w:fill="FFFFFF"/>
          </w:tcPr>
          <w:p w14:paraId="769CBB99" w14:textId="5A37996B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shd w:val="clear" w:color="auto" w:fill="FFFFFF"/>
          </w:tcPr>
          <w:p w14:paraId="75D5CC86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261418E8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6C0C493B" w14:textId="7AB216AB" w:rsidR="00FE5AB3" w:rsidRPr="00894B60" w:rsidRDefault="006F7CAA" w:rsidP="00FE5A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14:paraId="2E624B2E" w14:textId="15E1B40E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5AB3" w:rsidRPr="00894B60" w14:paraId="59C63703" w14:textId="77777777" w:rsidTr="00EF1AF8">
        <w:trPr>
          <w:cantSplit/>
          <w:trHeight w:val="259"/>
        </w:trPr>
        <w:tc>
          <w:tcPr>
            <w:tcW w:w="1080" w:type="dxa"/>
            <w:shd w:val="clear" w:color="auto" w:fill="DBE5F1"/>
            <w:vAlign w:val="center"/>
          </w:tcPr>
          <w:p w14:paraId="4DFFFF12" w14:textId="77777777" w:rsidR="00FE5AB3" w:rsidRPr="00894B60" w:rsidRDefault="00FE5AB3" w:rsidP="00FE5A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58" w:type="dxa"/>
            <w:shd w:val="clear" w:color="auto" w:fill="FFFFFF"/>
          </w:tcPr>
          <w:p w14:paraId="70E93751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3DFC2034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0C6C3573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14:paraId="2E4B25FD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13FD3101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734DC1E3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09140918" w14:textId="67CA9E3D" w:rsidR="00FE5AB3" w:rsidRPr="00894B60" w:rsidRDefault="006F7CAA" w:rsidP="00FE5A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14:paraId="60AD9949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" w:type="dxa"/>
            <w:shd w:val="clear" w:color="auto" w:fill="FFFFFF"/>
          </w:tcPr>
          <w:p w14:paraId="7EDE6EDD" w14:textId="2205753D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shd w:val="clear" w:color="auto" w:fill="FFFFFF"/>
          </w:tcPr>
          <w:p w14:paraId="36502353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3B67F78D" w14:textId="77777777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14:paraId="1E90B23E" w14:textId="500C63F1" w:rsidR="00FE5AB3" w:rsidRPr="00894B60" w:rsidRDefault="006F7CAA" w:rsidP="00FE5A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14:paraId="3012BC15" w14:textId="2F48E432" w:rsidR="00FE5AB3" w:rsidRPr="00894B60" w:rsidRDefault="00FE5AB3" w:rsidP="00FE5AB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566912" w14:textId="77777777" w:rsidR="00C020A0" w:rsidRPr="00894B60" w:rsidRDefault="00C020A0" w:rsidP="00C020A0">
      <w:pPr>
        <w:pStyle w:val="Zawartotabeli"/>
        <w:rPr>
          <w:rFonts w:ascii="Arial" w:hAnsi="Arial" w:cs="Arial"/>
          <w:sz w:val="22"/>
          <w:szCs w:val="22"/>
        </w:rPr>
      </w:pPr>
    </w:p>
    <w:p w14:paraId="0409CE74" w14:textId="77777777" w:rsidR="00C020A0" w:rsidRPr="00894B60" w:rsidRDefault="00C020A0" w:rsidP="00C020A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20A0" w:rsidRPr="00894B60" w14:paraId="2B24A6E0" w14:textId="77777777" w:rsidTr="00890229">
        <w:tc>
          <w:tcPr>
            <w:tcW w:w="1941" w:type="dxa"/>
            <w:shd w:val="clear" w:color="auto" w:fill="DBE5F1"/>
            <w:vAlign w:val="center"/>
          </w:tcPr>
          <w:p w14:paraId="0741F5CF" w14:textId="77777777" w:rsidR="00C020A0" w:rsidRPr="00894B6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</w:tcPr>
          <w:p w14:paraId="6F751A85" w14:textId="3CE6BF06" w:rsidR="00FE5AB3" w:rsidRPr="00894B60" w:rsidRDefault="006F7CAA" w:rsidP="0089022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Wynik egzaminu pisemnego + ocena projektu grupowego. </w:t>
            </w:r>
          </w:p>
          <w:p w14:paraId="087FCC7C" w14:textId="3829F69D" w:rsidR="00C020A0" w:rsidRPr="00894B60" w:rsidRDefault="00C020A0" w:rsidP="0089022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564EE143" w14:textId="77777777" w:rsidR="00C020A0" w:rsidRPr="00894B60" w:rsidRDefault="00C020A0" w:rsidP="0089022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22A98E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p w14:paraId="24CF7FAF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20A0" w:rsidRPr="00894B60" w14:paraId="146B317B" w14:textId="77777777" w:rsidTr="00890229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76220E9" w14:textId="77777777" w:rsidR="00C020A0" w:rsidRPr="00894B60" w:rsidRDefault="00C020A0" w:rsidP="00890229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1A95574C" w14:textId="7A6CAF40" w:rsidR="00C020A0" w:rsidRDefault="00C020A0" w:rsidP="0089022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Kurs może być prowadzony zdalnie</w:t>
            </w:r>
            <w:r w:rsidR="00894B60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B876767" w14:textId="1272168A" w:rsidR="00894B60" w:rsidRPr="00894B60" w:rsidRDefault="00894B60" w:rsidP="0089022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color w:val="000000"/>
                <w:sz w:val="22"/>
                <w:szCs w:val="22"/>
              </w:rPr>
              <w:t>Obecność na zajęciach jest obowiązkowa zgodnie z regulaminem studiów (§ 20, pkt. 2 i 3).</w:t>
            </w:r>
          </w:p>
          <w:p w14:paraId="6E42D17A" w14:textId="77777777" w:rsidR="00C020A0" w:rsidRPr="00894B60" w:rsidRDefault="00C020A0" w:rsidP="0089022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55EE68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p w14:paraId="4EA80ADC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p w14:paraId="4AAE9A90" w14:textId="77777777" w:rsidR="00C672B2" w:rsidRPr="00894B60" w:rsidRDefault="00C672B2" w:rsidP="00C020A0">
      <w:pPr>
        <w:rPr>
          <w:rFonts w:ascii="Arial" w:hAnsi="Arial" w:cs="Arial"/>
          <w:sz w:val="22"/>
          <w:szCs w:val="22"/>
        </w:rPr>
      </w:pPr>
    </w:p>
    <w:p w14:paraId="0F82CD60" w14:textId="7CD1865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  <w:r w:rsidRPr="00894B60">
        <w:rPr>
          <w:rFonts w:ascii="Arial" w:hAnsi="Arial" w:cs="Arial"/>
          <w:sz w:val="22"/>
          <w:szCs w:val="22"/>
        </w:rPr>
        <w:t>Treści merytoryczne (wykaz tematów)</w:t>
      </w:r>
    </w:p>
    <w:p w14:paraId="71124DA3" w14:textId="77777777" w:rsidR="00BC5F21" w:rsidRPr="00894B60" w:rsidRDefault="00BC5F21" w:rsidP="00C020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20A0" w:rsidRPr="00894B60" w14:paraId="2F5C42E6" w14:textId="77777777" w:rsidTr="00890229">
        <w:trPr>
          <w:trHeight w:val="1136"/>
        </w:trPr>
        <w:tc>
          <w:tcPr>
            <w:tcW w:w="9622" w:type="dxa"/>
          </w:tcPr>
          <w:p w14:paraId="280DA47B" w14:textId="77777777" w:rsidR="00C020A0" w:rsidRPr="00894B60" w:rsidRDefault="00C020A0" w:rsidP="00890229">
            <w:pPr>
              <w:pStyle w:val="Akapitzlist"/>
              <w:rPr>
                <w:rFonts w:ascii="Arial" w:hAnsi="Arial" w:cs="Arial"/>
                <w:sz w:val="22"/>
                <w:szCs w:val="22"/>
              </w:rPr>
            </w:pPr>
          </w:p>
          <w:p w14:paraId="74242DEC" w14:textId="386D86A5" w:rsidR="00682392" w:rsidRDefault="00894B60" w:rsidP="007F4689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Rola strategii i procedur w medycynie</w:t>
            </w:r>
          </w:p>
          <w:p w14:paraId="75F96E13" w14:textId="2D1628BA" w:rsidR="00894B60" w:rsidRPr="00894B60" w:rsidRDefault="00894B60" w:rsidP="00894B60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Komunikacja kliniczna problemy, wyzwania, stanowiska</w:t>
            </w:r>
          </w:p>
          <w:p w14:paraId="1221D485" w14:textId="69F23064" w:rsidR="00894B60" w:rsidRPr="00894B60" w:rsidRDefault="00894B60" w:rsidP="007F4689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Struktura komunikacji klinicznej</w:t>
            </w:r>
          </w:p>
          <w:p w14:paraId="3DDE19F0" w14:textId="3CD1E834" w:rsidR="00682392" w:rsidRPr="00894B60" w:rsidRDefault="00894B60" w:rsidP="00682392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 komunikacyjne personelu medycznego</w:t>
            </w:r>
          </w:p>
          <w:p w14:paraId="20838E0E" w14:textId="1D482B44" w:rsidR="00CD2148" w:rsidRPr="00894B60" w:rsidRDefault="00894B60" w:rsidP="00CD2148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Metoda Calgary Cambridge w komunikacji klinicznej</w:t>
            </w:r>
          </w:p>
          <w:p w14:paraId="02CC9EA1" w14:textId="572A324B" w:rsidR="00CD2148" w:rsidRPr="00894B60" w:rsidRDefault="00894B60" w:rsidP="00CD2148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Komunikacja w zespole</w:t>
            </w:r>
          </w:p>
          <w:p w14:paraId="6D4B659D" w14:textId="6C711BB5" w:rsidR="00894B60" w:rsidRDefault="00894B60" w:rsidP="00CD2148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Techniki wymiany informacji</w:t>
            </w:r>
          </w:p>
          <w:p w14:paraId="3EAF7DF4" w14:textId="1B70004D" w:rsidR="00894B60" w:rsidRDefault="00894B60" w:rsidP="00CD2148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Język, kod, gest w sytuacji zagrożenia życia lub utraty zdrowia pacjenta</w:t>
            </w:r>
          </w:p>
          <w:p w14:paraId="32C75BC9" w14:textId="77777777" w:rsidR="00894B60" w:rsidRDefault="00894B60" w:rsidP="00894B60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Asertywność a bezpieczeństwo w pracy personelu medycznego</w:t>
            </w:r>
          </w:p>
          <w:p w14:paraId="7C7F17F7" w14:textId="4FCFF1C7" w:rsidR="00894B60" w:rsidRDefault="00894B60" w:rsidP="00CD2148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Protokoły i schematy komunikacyjne</w:t>
            </w:r>
          </w:p>
          <w:p w14:paraId="540625F8" w14:textId="30687B0B" w:rsidR="00894B60" w:rsidRPr="00894B60" w:rsidRDefault="00894B60" w:rsidP="00CD2148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Trening skutecznej komunikacji klinicznej. Rola symulacji medycznych.</w:t>
            </w:r>
          </w:p>
          <w:p w14:paraId="60ABCB81" w14:textId="77777777" w:rsidR="00C020A0" w:rsidRDefault="00C020A0" w:rsidP="00894B60">
            <w:pPr>
              <w:pStyle w:val="Akapitzlist"/>
              <w:widowControl/>
              <w:suppressAutoHyphens w:val="0"/>
              <w:autoSpaceDE/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  <w:p w14:paraId="67A7E72B" w14:textId="77777777" w:rsidR="00894B60" w:rsidRPr="00894B60" w:rsidRDefault="00894B60" w:rsidP="00894B60">
            <w:pPr>
              <w:pStyle w:val="Akapitzlist"/>
              <w:widowControl/>
              <w:suppressAutoHyphens w:val="0"/>
              <w:autoSpaceDE/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7F4913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p w14:paraId="5C447D90" w14:textId="0D1BB543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  <w:r w:rsidRPr="00894B60">
        <w:rPr>
          <w:rFonts w:ascii="Arial" w:hAnsi="Arial" w:cs="Arial"/>
          <w:sz w:val="22"/>
          <w:szCs w:val="22"/>
        </w:rPr>
        <w:t>Wykaz literatury podstawowej</w:t>
      </w:r>
    </w:p>
    <w:p w14:paraId="41BF1857" w14:textId="77777777" w:rsidR="00BC5F21" w:rsidRPr="00894B60" w:rsidRDefault="00BC5F21" w:rsidP="00C020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20A0" w:rsidRPr="00894B60" w14:paraId="4556E278" w14:textId="77777777" w:rsidTr="00890229">
        <w:trPr>
          <w:trHeight w:val="1098"/>
        </w:trPr>
        <w:tc>
          <w:tcPr>
            <w:tcW w:w="9622" w:type="dxa"/>
          </w:tcPr>
          <w:p w14:paraId="21A98AB7" w14:textId="35D7CD24" w:rsidR="00894B60" w:rsidRPr="00894B60" w:rsidRDefault="00894B60" w:rsidP="00894B60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>Doroszewska A., Chojnacka-Kuraś M., Jankowska A.K. (2023). </w:t>
            </w:r>
            <w:r w:rsidRPr="00242534">
              <w:rPr>
                <w:rFonts w:ascii="Arial" w:hAnsi="Arial" w:cs="Arial"/>
                <w:i/>
                <w:iCs/>
                <w:sz w:val="22"/>
                <w:szCs w:val="22"/>
              </w:rPr>
              <w:t>Komunikacja medyczna – wyzwania i źródła inspiracj</w:t>
            </w:r>
            <w:r w:rsidRPr="00242534">
              <w:rPr>
                <w:rFonts w:ascii="Arial" w:hAnsi="Arial" w:cs="Arial"/>
                <w:sz w:val="22"/>
                <w:szCs w:val="22"/>
              </w:rPr>
              <w:t xml:space="preserve">i. </w:t>
            </w:r>
            <w:r>
              <w:rPr>
                <w:rFonts w:ascii="Arial" w:hAnsi="Arial" w:cs="Arial"/>
                <w:sz w:val="22"/>
                <w:szCs w:val="22"/>
              </w:rPr>
              <w:t xml:space="preserve">Warszawa: </w:t>
            </w:r>
            <w:r w:rsidRPr="00894B60">
              <w:rPr>
                <w:rFonts w:ascii="Arial" w:hAnsi="Arial" w:cs="Arial"/>
                <w:sz w:val="22"/>
                <w:szCs w:val="22"/>
              </w:rPr>
              <w:t>Wydawnictwo Uniwersytetu Warszawskiego.</w:t>
            </w:r>
          </w:p>
          <w:p w14:paraId="53B075CE" w14:textId="77777777" w:rsidR="00894B60" w:rsidRDefault="00894B60" w:rsidP="00894B60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160" w:line="259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 xml:space="preserve">Doroszewski J. (2007). </w:t>
            </w:r>
            <w:r w:rsidRPr="00242534">
              <w:rPr>
                <w:rFonts w:ascii="Arial" w:hAnsi="Arial" w:cs="Arial"/>
                <w:i/>
                <w:iCs/>
                <w:sz w:val="22"/>
                <w:szCs w:val="22"/>
              </w:rPr>
              <w:t>Komunikacja pacjenta z lekarzem – literatura, stanowiska, problemy</w:t>
            </w:r>
            <w:r w:rsidRPr="00894B60">
              <w:rPr>
                <w:rFonts w:ascii="Arial" w:hAnsi="Arial" w:cs="Arial"/>
                <w:sz w:val="22"/>
                <w:szCs w:val="22"/>
              </w:rPr>
              <w:t xml:space="preserve">, [w:] Markowski A., Meder J., Doroszewski J. (red.) </w:t>
            </w:r>
            <w:r w:rsidRPr="00242534">
              <w:rPr>
                <w:rFonts w:ascii="Arial" w:hAnsi="Arial" w:cs="Arial"/>
                <w:i/>
                <w:iCs/>
                <w:sz w:val="22"/>
                <w:szCs w:val="22"/>
              </w:rPr>
              <w:t>Językowe, psychologiczne i etyczne aspekty komunikacji lekarza z pacjentem</w:t>
            </w:r>
            <w:r w:rsidRPr="00894B60">
              <w:rPr>
                <w:rFonts w:ascii="Arial" w:hAnsi="Arial" w:cs="Arial"/>
                <w:sz w:val="22"/>
                <w:szCs w:val="22"/>
              </w:rPr>
              <w:t>. Warszawa: PAN, s. 41–61.</w:t>
            </w:r>
          </w:p>
          <w:p w14:paraId="5BE14646" w14:textId="0028C5E8" w:rsidR="00894B60" w:rsidRPr="00894B60" w:rsidRDefault="00894B60" w:rsidP="00894B60">
            <w:pPr>
              <w:pStyle w:val="Akapitzlist"/>
              <w:numPr>
                <w:ilvl w:val="0"/>
                <w:numId w:val="5"/>
              </w:numPr>
              <w:ind w:right="19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Markowski A., Majkowski J., Meder J., Doroszewski J. (red.) (2007). </w:t>
            </w:r>
            <w:r w:rsidRPr="00894B60">
              <w:rPr>
                <w:rFonts w:ascii="Arial" w:hAnsi="Arial" w:cs="Arial"/>
                <w:i/>
                <w:sz w:val="22"/>
                <w:szCs w:val="22"/>
              </w:rPr>
              <w:t>Językowe, psychologiczne i etyczne aspekty komunikacji lekarza z pacjentem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  <w:r w:rsidRPr="00894B60">
              <w:rPr>
                <w:rFonts w:ascii="Arial" w:hAnsi="Arial" w:cs="Arial"/>
                <w:sz w:val="22"/>
                <w:szCs w:val="22"/>
              </w:rPr>
              <w:t xml:space="preserve"> Warszawa</w:t>
            </w:r>
            <w:r>
              <w:rPr>
                <w:rFonts w:ascii="Arial" w:hAnsi="Arial" w:cs="Arial"/>
                <w:sz w:val="22"/>
                <w:szCs w:val="22"/>
              </w:rPr>
              <w:t>: PAN</w:t>
            </w:r>
            <w:r w:rsidRPr="00894B6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FDE7C63" w14:textId="007BF851" w:rsidR="00C020A0" w:rsidRPr="00894B60" w:rsidRDefault="00C020A0" w:rsidP="00894B60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3ADCDA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p w14:paraId="7A79E923" w14:textId="7B05965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  <w:r w:rsidRPr="00894B60">
        <w:rPr>
          <w:rFonts w:ascii="Arial" w:hAnsi="Arial" w:cs="Arial"/>
          <w:sz w:val="22"/>
          <w:szCs w:val="22"/>
        </w:rPr>
        <w:t>Wykaz literatury uzupełniającej</w:t>
      </w:r>
    </w:p>
    <w:p w14:paraId="68FBBEEF" w14:textId="77777777" w:rsidR="00BC5F21" w:rsidRPr="00894B60" w:rsidRDefault="00BC5F21" w:rsidP="00C020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20A0" w:rsidRPr="00894B60" w14:paraId="73605317" w14:textId="77777777" w:rsidTr="00890229">
        <w:trPr>
          <w:trHeight w:val="1112"/>
        </w:trPr>
        <w:tc>
          <w:tcPr>
            <w:tcW w:w="9622" w:type="dxa"/>
          </w:tcPr>
          <w:p w14:paraId="45981AB3" w14:textId="77777777" w:rsidR="00894B60" w:rsidRPr="00894B60" w:rsidRDefault="00894B60" w:rsidP="00894B60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774510DA" w14:textId="3057034C" w:rsidR="00894B60" w:rsidRPr="00894B60" w:rsidRDefault="00894B60" w:rsidP="00894B60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 xml:space="preserve">Deręgowska J. (2014). </w:t>
            </w:r>
            <w:r w:rsidRPr="00894B60">
              <w:rPr>
                <w:rFonts w:ascii="Arial" w:hAnsi="Arial" w:cs="Arial"/>
                <w:i/>
                <w:sz w:val="22"/>
                <w:szCs w:val="22"/>
              </w:rPr>
              <w:t>Nauczanie komunikacji klinicznej w polskich ośrodkach akademickich – potrzeby i perspektywy</w:t>
            </w:r>
            <w:r w:rsidRPr="00894B60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894B60">
              <w:rPr>
                <w:rFonts w:ascii="Arial" w:hAnsi="Arial" w:cs="Arial"/>
                <w:i/>
                <w:sz w:val="22"/>
                <w:szCs w:val="22"/>
              </w:rPr>
              <w:t>Pomiędzy zarządzaniem procesami edukacyjnymi a rynkiem pracy</w:t>
            </w:r>
            <w:r w:rsidRPr="00894B60">
              <w:rPr>
                <w:rFonts w:ascii="Arial" w:hAnsi="Arial" w:cs="Arial"/>
                <w:sz w:val="22"/>
                <w:szCs w:val="22"/>
              </w:rPr>
              <w:t xml:space="preserve">, red. I. Werner, E. Więcek-Janka. Łódź: Społeczna Akademia Nauk, s. 167-178. </w:t>
            </w:r>
          </w:p>
          <w:p w14:paraId="2FA47481" w14:textId="78F71093" w:rsidR="00894B60" w:rsidRPr="00894B60" w:rsidRDefault="00894B60" w:rsidP="00894B60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ind w:right="1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 xml:space="preserve">Deręgowska J. (2025). </w:t>
            </w:r>
            <w:r w:rsidRPr="00894B60">
              <w:rPr>
                <w:rFonts w:ascii="Arial" w:hAnsi="Arial" w:cs="Arial"/>
                <w:i/>
                <w:sz w:val="22"/>
                <w:szCs w:val="22"/>
              </w:rPr>
              <w:t>Profesjonalna komunikacja w opiece zdrowotnej jako element wsparcia pracowników zawodów medycznych i pacjentów – oczekiwania i potrzeby</w:t>
            </w:r>
            <w:r w:rsidRPr="00894B60">
              <w:rPr>
                <w:rFonts w:ascii="Arial" w:hAnsi="Arial" w:cs="Arial"/>
                <w:sz w:val="22"/>
                <w:szCs w:val="22"/>
              </w:rPr>
              <w:t xml:space="preserve">, [w:] „Studia Edukacyjne” nr 35, s. 359-360. </w:t>
            </w:r>
          </w:p>
          <w:p w14:paraId="6783B2C0" w14:textId="07A31C9F" w:rsidR="00894B60" w:rsidRPr="00894B60" w:rsidRDefault="00894B60" w:rsidP="00894B6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Doroszewska A., Denkiewicz L., Ochremiak J., Orczykowska W., Szczepanek W., </w:t>
            </w:r>
            <w:r w:rsidRPr="00894B6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Jankowska A. K., Pasierski T., Wojnar M. (2022). </w:t>
            </w:r>
            <w:r w:rsidRPr="00242534">
              <w:rPr>
                <w:rStyle w:val="Pogrubienie"/>
                <w:rFonts w:ascii="Arial" w:hAnsi="Arial" w:cs="Arial"/>
                <w:b w:val="0"/>
                <w:bCs w:val="0"/>
                <w:i/>
                <w:iCs/>
                <w:color w:val="1D2758"/>
                <w:sz w:val="22"/>
                <w:szCs w:val="22"/>
                <w:shd w:val="clear" w:color="auto" w:fill="FFFFFF"/>
              </w:rPr>
              <w:t>Strategia Dobre relacje personelu medycznego z pacjentami.</w:t>
            </w:r>
            <w:r w:rsidRPr="00894B6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Warszawa: </w:t>
            </w:r>
            <w:r w:rsidRPr="00894B6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Akademia Komunikacji Medycznej.</w:t>
            </w:r>
          </w:p>
          <w:p w14:paraId="68F12F61" w14:textId="125FBAD2" w:rsidR="00894B60" w:rsidRPr="00894B60" w:rsidRDefault="00894B60" w:rsidP="00894B6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894B6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Jankowska Z, Doroszewska A. (2024). </w:t>
            </w:r>
            <w:r w:rsidRPr="00242534">
              <w:rPr>
                <w:rStyle w:val="Pogrubienie"/>
                <w:rFonts w:ascii="Arial" w:hAnsi="Arial" w:cs="Arial"/>
                <w:b w:val="0"/>
                <w:bCs w:val="0"/>
                <w:i/>
                <w:iCs/>
                <w:color w:val="1D2758"/>
                <w:sz w:val="22"/>
                <w:szCs w:val="22"/>
                <w:shd w:val="clear" w:color="auto" w:fill="FFFFFF"/>
              </w:rPr>
              <w:t>Język inkluzywny w komunikacji medycznej – czynniki wpływające na postawy językowe w polskiej ochronie zdrowia</w:t>
            </w:r>
            <w:r w:rsidRPr="00894B6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 „Medycyna Ogólna i Nauki o Zdrowiu”;30(1): 63-71.</w:t>
            </w:r>
          </w:p>
          <w:p w14:paraId="7FCA8EC4" w14:textId="692B1A72" w:rsidR="00C672B2" w:rsidRPr="00894B60" w:rsidRDefault="00894B60" w:rsidP="00894B6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Kulus M., Doroszewska A., Chojnacka-Kuraś M. (red.) (2019). </w:t>
            </w:r>
            <w:r w:rsidRPr="00242534">
              <w:rPr>
                <w:rStyle w:val="Pogrubienie"/>
                <w:rFonts w:ascii="Arial" w:hAnsi="Arial" w:cs="Arial"/>
                <w:b w:val="0"/>
                <w:bCs w:val="0"/>
                <w:i/>
                <w:iCs/>
                <w:color w:val="1D2758"/>
                <w:sz w:val="22"/>
                <w:szCs w:val="22"/>
                <w:shd w:val="clear" w:color="auto" w:fill="FFFFFF"/>
              </w:rPr>
              <w:t>Językowe, prawne i dydaktyczne aspekty porozumiewania się z pacjentem</w:t>
            </w:r>
            <w:r w:rsidRPr="00894B60">
              <w:rPr>
                <w:rStyle w:val="Pogrubienie"/>
                <w:rFonts w:ascii="Arial" w:hAnsi="Arial" w:cs="Arial"/>
                <w:b w:val="0"/>
                <w:bCs w:val="0"/>
                <w:color w:val="1D2758"/>
                <w:sz w:val="22"/>
                <w:szCs w:val="22"/>
                <w:shd w:val="clear" w:color="auto" w:fill="FFFFFF"/>
              </w:rPr>
              <w:t>.</w:t>
            </w:r>
            <w:r w:rsidRPr="00894B60">
              <w:rPr>
                <w:rStyle w:val="Pogrubienie"/>
                <w:rFonts w:ascii="Arial" w:hAnsi="Arial" w:cs="Arial"/>
                <w:b w:val="0"/>
                <w:bCs w:val="0"/>
                <w:color w:val="1D2758"/>
                <w:sz w:val="22"/>
                <w:szCs w:val="22"/>
              </w:rPr>
              <w:t xml:space="preserve"> Warszawa:</w:t>
            </w:r>
            <w:r w:rsidRPr="00894B6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PAN</w:t>
            </w:r>
          </w:p>
          <w:p w14:paraId="6E683E95" w14:textId="469800E6" w:rsidR="00894B60" w:rsidRPr="00894B60" w:rsidRDefault="00894B60" w:rsidP="00894B6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 xml:space="preserve">Nowina-Konopka M., Feleszka W., Małecki M. (2018). </w:t>
            </w:r>
            <w:r w:rsidRPr="00242534">
              <w:rPr>
                <w:rFonts w:ascii="Arial" w:hAnsi="Arial" w:cs="Arial"/>
                <w:i/>
                <w:iCs/>
                <w:sz w:val="22"/>
                <w:szCs w:val="22"/>
              </w:rPr>
              <w:t>Komunikacja medyczna dla studentów i lekarzy</w:t>
            </w:r>
            <w:r w:rsidRPr="00894B60">
              <w:rPr>
                <w:rFonts w:ascii="Arial" w:hAnsi="Arial" w:cs="Arial"/>
                <w:sz w:val="22"/>
                <w:szCs w:val="22"/>
              </w:rPr>
              <w:t>. Kraków: Medycyna Praktyczna.</w:t>
            </w:r>
          </w:p>
          <w:p w14:paraId="52266752" w14:textId="16C0F570" w:rsidR="00894B60" w:rsidRPr="00894B60" w:rsidRDefault="00894B60" w:rsidP="00894B6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894B60">
              <w:rPr>
                <w:rFonts w:ascii="Arial" w:hAnsi="Arial" w:cs="Arial"/>
                <w:sz w:val="22"/>
                <w:szCs w:val="22"/>
              </w:rPr>
              <w:t xml:space="preserve">Jarosz M., Kawczyńska-Butrym Z., Włoszczak-Szubzda A. (2012). </w:t>
            </w:r>
            <w:r w:rsidRPr="00894B60">
              <w:rPr>
                <w:rFonts w:ascii="Arial" w:hAnsi="Arial" w:cs="Arial"/>
                <w:i/>
                <w:sz w:val="22"/>
                <w:szCs w:val="22"/>
              </w:rPr>
              <w:t>Modele komunikacyjne relacji lekarz – pacjent – rodzina</w:t>
            </w:r>
            <w:r w:rsidRPr="00894B60">
              <w:rPr>
                <w:rFonts w:ascii="Arial" w:hAnsi="Arial" w:cs="Arial"/>
                <w:sz w:val="22"/>
                <w:szCs w:val="22"/>
              </w:rPr>
              <w:t>, „Medycyna Ogólna i Nauki o Zdrowiu” 18, 2012, nr 3, s. 212-218.</w:t>
            </w:r>
          </w:p>
          <w:p w14:paraId="468B91AC" w14:textId="5A347CEA" w:rsidR="009665E8" w:rsidRPr="00894B60" w:rsidRDefault="009665E8" w:rsidP="009665E8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A51989" w14:textId="77777777" w:rsidR="00BC5F21" w:rsidRPr="00894B60" w:rsidRDefault="00BC5F21" w:rsidP="00C020A0">
      <w:pPr>
        <w:pStyle w:val="Tekstdymka1"/>
        <w:rPr>
          <w:rFonts w:ascii="Arial" w:hAnsi="Arial" w:cs="Arial"/>
          <w:sz w:val="22"/>
          <w:szCs w:val="22"/>
        </w:rPr>
      </w:pPr>
    </w:p>
    <w:p w14:paraId="00A263B4" w14:textId="77777777" w:rsidR="00C020A0" w:rsidRPr="00894B60" w:rsidRDefault="00C020A0" w:rsidP="00C020A0">
      <w:pPr>
        <w:pStyle w:val="Tekstdymka1"/>
        <w:rPr>
          <w:rFonts w:ascii="Arial" w:hAnsi="Arial" w:cs="Arial"/>
          <w:sz w:val="22"/>
          <w:szCs w:val="22"/>
        </w:rPr>
      </w:pPr>
      <w:r w:rsidRPr="00894B60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70D795B4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020A0" w:rsidRPr="00894B60" w14:paraId="1DF28541" w14:textId="77777777" w:rsidTr="0089022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99705C4" w14:textId="77777777" w:rsidR="00C020A0" w:rsidRPr="00894B60" w:rsidRDefault="00C020A0" w:rsidP="00EF1AF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94B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1C4FA75" w14:textId="77777777" w:rsidR="00C020A0" w:rsidRPr="00894B60" w:rsidRDefault="00C020A0" w:rsidP="00EF1A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94B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CC93492" w14:textId="03FBF5DB" w:rsidR="00C020A0" w:rsidRPr="00894B60" w:rsidRDefault="00857BE1" w:rsidP="00EF1AF8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7B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C020A0" w:rsidRPr="00894B60" w14:paraId="3B17B310" w14:textId="77777777" w:rsidTr="0089022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BEEDBA3" w14:textId="77777777" w:rsidR="00C020A0" w:rsidRPr="00894B60" w:rsidRDefault="00C020A0" w:rsidP="00EF1A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6CF1EE" w14:textId="77777777" w:rsidR="00C020A0" w:rsidRPr="00894B60" w:rsidRDefault="00C020A0" w:rsidP="00EF1A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94B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Konwersatorium, ćwiczenia, laboratorium, itd.</w:t>
            </w:r>
          </w:p>
        </w:tc>
        <w:tc>
          <w:tcPr>
            <w:tcW w:w="1066" w:type="dxa"/>
            <w:vAlign w:val="center"/>
          </w:tcPr>
          <w:p w14:paraId="0F89F8BA" w14:textId="10D1C5CC" w:rsidR="00C020A0" w:rsidRPr="00894B60" w:rsidRDefault="00AB1A97" w:rsidP="00EF1AF8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C020A0" w:rsidRPr="00894B60" w14:paraId="3132CBFA" w14:textId="77777777" w:rsidTr="0089022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73D4F32" w14:textId="77777777" w:rsidR="00C020A0" w:rsidRPr="00894B60" w:rsidRDefault="00C020A0" w:rsidP="00EF1A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613F799" w14:textId="77777777" w:rsidR="00C020A0" w:rsidRPr="00894B60" w:rsidRDefault="00C020A0" w:rsidP="00EF1AF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94B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70E7887" w14:textId="56E8E04B" w:rsidR="00C020A0" w:rsidRPr="00894B60" w:rsidRDefault="00242534" w:rsidP="00EF1AF8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C020A0" w:rsidRPr="00894B60" w14:paraId="2A3F8357" w14:textId="77777777" w:rsidTr="0089022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4C8161B" w14:textId="77777777" w:rsidR="00C020A0" w:rsidRPr="00894B60" w:rsidRDefault="00C020A0" w:rsidP="00EF1AF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94B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B04CCF3" w14:textId="77777777" w:rsidR="00C020A0" w:rsidRPr="00894B60" w:rsidRDefault="00C020A0" w:rsidP="00EF1A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94B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2373029" w14:textId="4F6424D2" w:rsidR="00C020A0" w:rsidRPr="00894B60" w:rsidRDefault="00242534" w:rsidP="00EF1AF8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</w:p>
        </w:tc>
      </w:tr>
      <w:tr w:rsidR="00C020A0" w:rsidRPr="00894B60" w14:paraId="17F2B4A9" w14:textId="77777777" w:rsidTr="0089022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19E7067" w14:textId="77777777" w:rsidR="00C020A0" w:rsidRPr="00894B60" w:rsidRDefault="00C020A0" w:rsidP="00EF1A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64B0A6B" w14:textId="77777777" w:rsidR="00C020A0" w:rsidRPr="00894B60" w:rsidRDefault="00C020A0" w:rsidP="00EF1A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94B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7DB6D08" w14:textId="77777777" w:rsidR="00C020A0" w:rsidRPr="00894B60" w:rsidRDefault="00C020A0" w:rsidP="00EF1AF8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94B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C020A0" w:rsidRPr="00894B60" w14:paraId="7484E30F" w14:textId="77777777" w:rsidTr="0089022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5096852" w14:textId="77777777" w:rsidR="00C020A0" w:rsidRPr="00894B60" w:rsidRDefault="00C020A0" w:rsidP="00EF1A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4F40314" w14:textId="77777777" w:rsidR="00C020A0" w:rsidRPr="00894B60" w:rsidRDefault="00C020A0" w:rsidP="00EF1A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94B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02708AF" w14:textId="42E1335C" w:rsidR="00C020A0" w:rsidRPr="00894B60" w:rsidRDefault="00C020A0" w:rsidP="00EF1A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20A0" w:rsidRPr="00894B60" w14:paraId="0D31A037" w14:textId="77777777" w:rsidTr="0089022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907AD37" w14:textId="77777777" w:rsidR="00C020A0" w:rsidRPr="00894B60" w:rsidRDefault="00C020A0" w:rsidP="00EF1A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68CD519" w14:textId="77777777" w:rsidR="00C020A0" w:rsidRPr="00894B60" w:rsidRDefault="00C020A0" w:rsidP="00EF1A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94B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3D7E9D1" w14:textId="6CA84478" w:rsidR="00C020A0" w:rsidRPr="00894B60" w:rsidRDefault="006F7CAA" w:rsidP="00EF1AF8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F1AF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C020A0" w:rsidRPr="00894B60" w14:paraId="6BA06C09" w14:textId="77777777" w:rsidTr="0089022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3DC14AE" w14:textId="77777777" w:rsidR="00C020A0" w:rsidRPr="00894B60" w:rsidRDefault="00C020A0" w:rsidP="00EF1A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94B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D12219D" w14:textId="33D460F0" w:rsidR="00C020A0" w:rsidRPr="00894B60" w:rsidRDefault="00EF1AF8" w:rsidP="00EF1AF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C020A0" w:rsidRPr="00894B60" w14:paraId="08A0272C" w14:textId="77777777" w:rsidTr="0089022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45D739C" w14:textId="77777777" w:rsidR="00C020A0" w:rsidRPr="00894B60" w:rsidRDefault="00C020A0" w:rsidP="00EF1A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94B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028CF2A" w14:textId="6A8AE14E" w:rsidR="00C020A0" w:rsidRPr="00894B60" w:rsidRDefault="006F7CAA" w:rsidP="00EF1AF8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14:paraId="030B7D35" w14:textId="77777777" w:rsidR="00C020A0" w:rsidRPr="00894B60" w:rsidRDefault="00C020A0" w:rsidP="00EF1AF8">
      <w:pPr>
        <w:pStyle w:val="Tekstdymka1"/>
        <w:jc w:val="center"/>
        <w:rPr>
          <w:rFonts w:ascii="Arial" w:hAnsi="Arial" w:cs="Arial"/>
          <w:sz w:val="22"/>
          <w:szCs w:val="22"/>
        </w:rPr>
      </w:pPr>
    </w:p>
    <w:p w14:paraId="6ACF12E6" w14:textId="77777777" w:rsidR="00C020A0" w:rsidRPr="00894B60" w:rsidRDefault="00C020A0" w:rsidP="00C020A0">
      <w:pPr>
        <w:rPr>
          <w:rFonts w:ascii="Arial" w:hAnsi="Arial" w:cs="Arial"/>
          <w:sz w:val="22"/>
          <w:szCs w:val="22"/>
        </w:rPr>
      </w:pPr>
    </w:p>
    <w:p w14:paraId="25DA264A" w14:textId="77777777" w:rsidR="00C272EA" w:rsidRPr="00894B60" w:rsidRDefault="00C272EA">
      <w:pPr>
        <w:rPr>
          <w:rFonts w:ascii="Arial" w:hAnsi="Arial" w:cs="Arial"/>
          <w:sz w:val="22"/>
          <w:szCs w:val="22"/>
        </w:rPr>
      </w:pPr>
    </w:p>
    <w:sectPr w:rsidR="00C272EA" w:rsidRPr="00894B60" w:rsidSect="00E04D75">
      <w:footerReference w:type="default" r:id="rId8"/>
      <w:headerReference w:type="firs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89758" w14:textId="77777777" w:rsidR="00BD04C0" w:rsidRDefault="00BD04C0">
      <w:r>
        <w:separator/>
      </w:r>
    </w:p>
  </w:endnote>
  <w:endnote w:type="continuationSeparator" w:id="0">
    <w:p w14:paraId="0CFB7811" w14:textId="77777777" w:rsidR="00BD04C0" w:rsidRDefault="00BD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4E7B0" w14:textId="77777777" w:rsidR="00BE6EC4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2E090529" w14:textId="77777777" w:rsidR="00BE6EC4" w:rsidRDefault="00BE6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FB78B" w14:textId="77777777" w:rsidR="00BD04C0" w:rsidRDefault="00BD04C0">
      <w:r>
        <w:separator/>
      </w:r>
    </w:p>
  </w:footnote>
  <w:footnote w:type="continuationSeparator" w:id="0">
    <w:p w14:paraId="007C5089" w14:textId="77777777" w:rsidR="00BD04C0" w:rsidRDefault="00BD0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FCA43" w14:textId="77777777" w:rsidR="00BE6EC4" w:rsidRPr="00A05304" w:rsidRDefault="00000000" w:rsidP="00BD4F9F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u w:val="single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C25AD"/>
    <w:multiLevelType w:val="hybridMultilevel"/>
    <w:tmpl w:val="3CCA6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04A30"/>
    <w:multiLevelType w:val="hybridMultilevel"/>
    <w:tmpl w:val="781C33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A5954"/>
    <w:multiLevelType w:val="hybridMultilevel"/>
    <w:tmpl w:val="8C18F5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902BF"/>
    <w:multiLevelType w:val="hybridMultilevel"/>
    <w:tmpl w:val="8C18F5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43AFA"/>
    <w:multiLevelType w:val="hybridMultilevel"/>
    <w:tmpl w:val="781C3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827E0"/>
    <w:multiLevelType w:val="hybridMultilevel"/>
    <w:tmpl w:val="8C18F5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8B255F"/>
    <w:multiLevelType w:val="hybridMultilevel"/>
    <w:tmpl w:val="781C33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850B2"/>
    <w:multiLevelType w:val="hybridMultilevel"/>
    <w:tmpl w:val="781C33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616818">
    <w:abstractNumId w:val="1"/>
  </w:num>
  <w:num w:numId="2" w16cid:durableId="1827936794">
    <w:abstractNumId w:val="3"/>
  </w:num>
  <w:num w:numId="3" w16cid:durableId="19364007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0086214">
    <w:abstractNumId w:val="2"/>
  </w:num>
  <w:num w:numId="5" w16cid:durableId="1799686037">
    <w:abstractNumId w:val="6"/>
  </w:num>
  <w:num w:numId="6" w16cid:durableId="264727184">
    <w:abstractNumId w:val="8"/>
  </w:num>
  <w:num w:numId="7" w16cid:durableId="548808867">
    <w:abstractNumId w:val="5"/>
  </w:num>
  <w:num w:numId="8" w16cid:durableId="1982344269">
    <w:abstractNumId w:val="4"/>
  </w:num>
  <w:num w:numId="9" w16cid:durableId="19048289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A0"/>
    <w:rsid w:val="000205D1"/>
    <w:rsid w:val="00052BD3"/>
    <w:rsid w:val="00060728"/>
    <w:rsid w:val="000C1872"/>
    <w:rsid w:val="00145CFD"/>
    <w:rsid w:val="001A3E13"/>
    <w:rsid w:val="00242534"/>
    <w:rsid w:val="002460E2"/>
    <w:rsid w:val="0025193D"/>
    <w:rsid w:val="00267D08"/>
    <w:rsid w:val="00276E13"/>
    <w:rsid w:val="002A1626"/>
    <w:rsid w:val="002B4AC8"/>
    <w:rsid w:val="002B5DAC"/>
    <w:rsid w:val="002E1313"/>
    <w:rsid w:val="00365555"/>
    <w:rsid w:val="00383104"/>
    <w:rsid w:val="003E2DED"/>
    <w:rsid w:val="00432293"/>
    <w:rsid w:val="005B0D2D"/>
    <w:rsid w:val="005E40D3"/>
    <w:rsid w:val="00615FC4"/>
    <w:rsid w:val="00646D65"/>
    <w:rsid w:val="00682392"/>
    <w:rsid w:val="006F7CAA"/>
    <w:rsid w:val="00713A10"/>
    <w:rsid w:val="00734422"/>
    <w:rsid w:val="00736FF9"/>
    <w:rsid w:val="007B22C6"/>
    <w:rsid w:val="007C3B60"/>
    <w:rsid w:val="007F4689"/>
    <w:rsid w:val="00857BE1"/>
    <w:rsid w:val="00891BDF"/>
    <w:rsid w:val="00894B60"/>
    <w:rsid w:val="009124BC"/>
    <w:rsid w:val="00931C51"/>
    <w:rsid w:val="009665E8"/>
    <w:rsid w:val="009B5992"/>
    <w:rsid w:val="00A04A62"/>
    <w:rsid w:val="00AB1A97"/>
    <w:rsid w:val="00AE785B"/>
    <w:rsid w:val="00B87BC1"/>
    <w:rsid w:val="00BC5F21"/>
    <w:rsid w:val="00BD04C0"/>
    <w:rsid w:val="00BE6EC4"/>
    <w:rsid w:val="00BF6BBA"/>
    <w:rsid w:val="00C020A0"/>
    <w:rsid w:val="00C272EA"/>
    <w:rsid w:val="00C672B2"/>
    <w:rsid w:val="00CD2148"/>
    <w:rsid w:val="00DB3E56"/>
    <w:rsid w:val="00E04D75"/>
    <w:rsid w:val="00E7755F"/>
    <w:rsid w:val="00EF1AF8"/>
    <w:rsid w:val="00F54202"/>
    <w:rsid w:val="00FE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A9FFF"/>
  <w15:chartTrackingRefBased/>
  <w15:docId w15:val="{03659832-5D0A-47D4-B66E-988D8EBD4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0A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020A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20A0"/>
    <w:rPr>
      <w:rFonts w:ascii="Verdana" w:eastAsia="Times New Roman" w:hAnsi="Verdana" w:cs="Times New Roman"/>
      <w:kern w:val="0"/>
      <w:sz w:val="28"/>
      <w:szCs w:val="28"/>
      <w:lang w:eastAsia="pl-PL"/>
      <w14:ligatures w14:val="none"/>
    </w:rPr>
  </w:style>
  <w:style w:type="paragraph" w:styleId="Nagwek">
    <w:name w:val="header"/>
    <w:basedOn w:val="Normalny"/>
    <w:next w:val="Tekstpodstawowy"/>
    <w:link w:val="NagwekZnak"/>
    <w:semiHidden/>
    <w:rsid w:val="00C020A0"/>
    <w:pPr>
      <w:keepNext/>
      <w:spacing w:before="240" w:after="120"/>
    </w:pPr>
    <w:rPr>
      <w:rFonts w:ascii="Arial" w:hAnsi="Arial"/>
      <w:sz w:val="28"/>
      <w:szCs w:val="28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C020A0"/>
    <w:rPr>
      <w:rFonts w:ascii="Arial" w:eastAsia="Times New Roman" w:hAnsi="Arial" w:cs="Times New Roman"/>
      <w:kern w:val="0"/>
      <w:sz w:val="28"/>
      <w:szCs w:val="28"/>
      <w:lang w:val="x-none" w:eastAsia="x-none"/>
      <w14:ligatures w14:val="none"/>
    </w:rPr>
  </w:style>
  <w:style w:type="paragraph" w:styleId="Stopka">
    <w:name w:val="footer"/>
    <w:basedOn w:val="Normalny"/>
    <w:link w:val="StopkaZnak"/>
    <w:semiHidden/>
    <w:rsid w:val="00C020A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020A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awartotabeli">
    <w:name w:val="Zawartość tabeli"/>
    <w:basedOn w:val="Normalny"/>
    <w:rsid w:val="00C020A0"/>
    <w:pPr>
      <w:suppressLineNumbers/>
    </w:pPr>
  </w:style>
  <w:style w:type="paragraph" w:customStyle="1" w:styleId="Tekstdymka1">
    <w:name w:val="Tekst dymka1"/>
    <w:basedOn w:val="Normalny"/>
    <w:rsid w:val="00C020A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020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020A0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20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20A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894B60"/>
    <w:rPr>
      <w:b/>
      <w:bCs/>
    </w:rPr>
  </w:style>
  <w:style w:type="paragraph" w:styleId="Poprawka">
    <w:name w:val="Revision"/>
    <w:hidden/>
    <w:uiPriority w:val="99"/>
    <w:semiHidden/>
    <w:rsid w:val="00AB1A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1A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1A9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A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A97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11604-C961-4242-A16B-897BEF480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1068</Words>
  <Characters>6409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AZJAS K</dc:creator>
  <cp:keywords/>
  <dc:description/>
  <cp:lastModifiedBy>Mirosław Michalik</cp:lastModifiedBy>
  <cp:revision>7</cp:revision>
  <dcterms:created xsi:type="dcterms:W3CDTF">2025-11-03T12:38:00Z</dcterms:created>
  <dcterms:modified xsi:type="dcterms:W3CDTF">2025-11-06T13:42:00Z</dcterms:modified>
</cp:coreProperties>
</file>